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50" w:rsidRDefault="00286D4A" w:rsidP="00CE1E4A">
      <w:pPr>
        <w:jc w:val="center"/>
        <w:rPr>
          <w:b/>
          <w:sz w:val="22"/>
        </w:rPr>
      </w:pPr>
      <w:r>
        <w:rPr>
          <w:b/>
          <w:noProof/>
          <w:sz w:val="22"/>
          <w:lang w:val="es-PE" w:eastAsia="es-PE"/>
        </w:rPr>
        <w:drawing>
          <wp:inline distT="0" distB="0" distL="0" distR="0">
            <wp:extent cx="1762125" cy="143003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eaal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115" cy="143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2250" w:rsidRDefault="00192250" w:rsidP="00CE1E4A">
      <w:pPr>
        <w:jc w:val="center"/>
        <w:rPr>
          <w:b/>
          <w:sz w:val="22"/>
        </w:rPr>
      </w:pPr>
    </w:p>
    <w:p w:rsidR="00192250" w:rsidRDefault="00192250" w:rsidP="00CE1E4A">
      <w:pPr>
        <w:jc w:val="center"/>
        <w:rPr>
          <w:b/>
          <w:sz w:val="22"/>
        </w:rPr>
      </w:pPr>
    </w:p>
    <w:p w:rsidR="00192250" w:rsidRDefault="00192250" w:rsidP="00CE1E4A">
      <w:pPr>
        <w:jc w:val="center"/>
        <w:rPr>
          <w:b/>
          <w:sz w:val="22"/>
        </w:rPr>
      </w:pPr>
    </w:p>
    <w:p w:rsidR="00C42B17" w:rsidRPr="00E07491" w:rsidRDefault="00CE1E4A" w:rsidP="00CE1E4A">
      <w:pPr>
        <w:jc w:val="center"/>
        <w:rPr>
          <w:b/>
          <w:sz w:val="22"/>
        </w:rPr>
      </w:pPr>
      <w:r w:rsidRPr="00E07491">
        <w:rPr>
          <w:b/>
          <w:sz w:val="22"/>
        </w:rPr>
        <w:t xml:space="preserve">ESTATUTOS </w:t>
      </w:r>
    </w:p>
    <w:p w:rsidR="00C42B17" w:rsidRPr="00E07491" w:rsidRDefault="00CE1E4A" w:rsidP="00CE1E4A">
      <w:pPr>
        <w:jc w:val="center"/>
        <w:rPr>
          <w:b/>
          <w:sz w:val="22"/>
        </w:rPr>
      </w:pPr>
      <w:r w:rsidRPr="00E07491">
        <w:rPr>
          <w:b/>
          <w:sz w:val="22"/>
        </w:rPr>
        <w:t>C</w:t>
      </w:r>
      <w:r w:rsidR="00BE2266" w:rsidRPr="00E07491">
        <w:rPr>
          <w:b/>
          <w:sz w:val="22"/>
        </w:rPr>
        <w:t>ONSEJO DE EDU</w:t>
      </w:r>
      <w:r w:rsidR="00BF4DDA">
        <w:rPr>
          <w:b/>
          <w:sz w:val="22"/>
        </w:rPr>
        <w:t>C</w:t>
      </w:r>
      <w:r w:rsidR="00BE2266" w:rsidRPr="00E07491">
        <w:rPr>
          <w:b/>
          <w:sz w:val="22"/>
        </w:rPr>
        <w:t xml:space="preserve">ACIÓN POPULAR DE </w:t>
      </w:r>
    </w:p>
    <w:p w:rsidR="000F561B" w:rsidRPr="00E07491" w:rsidRDefault="00BE2266" w:rsidP="00CE1E4A">
      <w:pPr>
        <w:jc w:val="center"/>
        <w:rPr>
          <w:b/>
          <w:sz w:val="22"/>
        </w:rPr>
      </w:pPr>
      <w:r w:rsidRPr="00E07491">
        <w:rPr>
          <w:b/>
          <w:sz w:val="22"/>
        </w:rPr>
        <w:t>AMÉRICA LATINA Y EL CARIBE</w:t>
      </w:r>
    </w:p>
    <w:p w:rsidR="00174458" w:rsidRPr="00E07491" w:rsidRDefault="00174458" w:rsidP="00CE1E4A">
      <w:pPr>
        <w:jc w:val="center"/>
        <w:rPr>
          <w:b/>
          <w:sz w:val="22"/>
        </w:rPr>
      </w:pPr>
    </w:p>
    <w:p w:rsidR="006E262D" w:rsidRPr="00E07491" w:rsidRDefault="006E262D" w:rsidP="006E262D">
      <w:pPr>
        <w:rPr>
          <w:b/>
          <w:sz w:val="22"/>
        </w:rPr>
      </w:pPr>
    </w:p>
    <w:p w:rsidR="00C42B17" w:rsidRPr="00E07491" w:rsidRDefault="00C42B17" w:rsidP="006E262D">
      <w:pPr>
        <w:rPr>
          <w:b/>
          <w:sz w:val="22"/>
        </w:rPr>
      </w:pPr>
    </w:p>
    <w:p w:rsidR="00C42B17" w:rsidRPr="00E07491" w:rsidRDefault="00C42B17" w:rsidP="006E262D">
      <w:pPr>
        <w:rPr>
          <w:b/>
          <w:sz w:val="22"/>
        </w:rPr>
      </w:pPr>
    </w:p>
    <w:p w:rsidR="006E262D" w:rsidRPr="00E07491" w:rsidRDefault="00BE2266" w:rsidP="00BE2266">
      <w:pPr>
        <w:rPr>
          <w:b/>
          <w:sz w:val="22"/>
        </w:rPr>
      </w:pPr>
      <w:r w:rsidRPr="00E07491">
        <w:rPr>
          <w:b/>
          <w:sz w:val="22"/>
        </w:rPr>
        <w:t>CONTENIDO</w:t>
      </w:r>
    </w:p>
    <w:p w:rsidR="009A4EFE" w:rsidRPr="00E07491" w:rsidRDefault="009A4EFE" w:rsidP="00C03DA7">
      <w:pPr>
        <w:rPr>
          <w:rFonts w:cs="Arial"/>
          <w:b/>
          <w:color w:val="0070C0"/>
          <w:sz w:val="22"/>
        </w:rPr>
      </w:pPr>
    </w:p>
    <w:p w:rsidR="00B9789D" w:rsidRPr="00E07491" w:rsidRDefault="00B9789D" w:rsidP="00C03DA7">
      <w:pPr>
        <w:rPr>
          <w:rFonts w:cs="Arial"/>
          <w:b/>
          <w:color w:val="0070C0"/>
          <w:sz w:val="22"/>
        </w:rPr>
      </w:pPr>
    </w:p>
    <w:p w:rsidR="00BE2266" w:rsidRPr="00E07491" w:rsidRDefault="00BE2266" w:rsidP="00C03DA7">
      <w:pPr>
        <w:rPr>
          <w:rFonts w:cs="Arial"/>
          <w:b/>
          <w:sz w:val="22"/>
        </w:rPr>
      </w:pPr>
      <w:r w:rsidRPr="00E07491">
        <w:rPr>
          <w:rFonts w:cs="Arial"/>
          <w:b/>
          <w:sz w:val="22"/>
        </w:rPr>
        <w:t>Título I: De las bases institucionales</w:t>
      </w:r>
    </w:p>
    <w:p w:rsidR="00BE2266" w:rsidRPr="00E07491" w:rsidRDefault="00BE2266" w:rsidP="00C03DA7">
      <w:pPr>
        <w:rPr>
          <w:rFonts w:cs="Arial"/>
          <w:b/>
          <w:sz w:val="22"/>
        </w:rPr>
      </w:pPr>
    </w:p>
    <w:p w:rsidR="00BE2266" w:rsidRPr="00E07491" w:rsidRDefault="00BE2266" w:rsidP="00BE2266">
      <w:pPr>
        <w:rPr>
          <w:rFonts w:cs="Arial"/>
          <w:b/>
          <w:sz w:val="22"/>
        </w:rPr>
      </w:pPr>
      <w:r w:rsidRPr="00E07491">
        <w:rPr>
          <w:rFonts w:cs="Arial"/>
          <w:b/>
          <w:sz w:val="22"/>
        </w:rPr>
        <w:t xml:space="preserve">Título II: </w:t>
      </w:r>
      <w:r w:rsidRPr="00B115EC">
        <w:rPr>
          <w:rFonts w:cs="Arial"/>
          <w:b/>
          <w:sz w:val="22"/>
        </w:rPr>
        <w:t xml:space="preserve">De la Misión, Principios y </w:t>
      </w:r>
      <w:r w:rsidRPr="00E07491">
        <w:rPr>
          <w:rFonts w:cs="Arial"/>
          <w:b/>
          <w:sz w:val="22"/>
        </w:rPr>
        <w:t>objeto del CEAAL</w:t>
      </w:r>
    </w:p>
    <w:p w:rsidR="00BE2266" w:rsidRPr="00E07491" w:rsidRDefault="00BE2266" w:rsidP="00C03DA7">
      <w:pPr>
        <w:rPr>
          <w:rFonts w:cs="Arial"/>
          <w:b/>
          <w:color w:val="0070C0"/>
          <w:sz w:val="22"/>
        </w:rPr>
      </w:pPr>
    </w:p>
    <w:p w:rsidR="00F80DC4" w:rsidRPr="00E07491" w:rsidRDefault="00BE2266" w:rsidP="00BE2266">
      <w:pPr>
        <w:rPr>
          <w:rFonts w:cs="Arial"/>
          <w:b/>
          <w:sz w:val="22"/>
        </w:rPr>
      </w:pPr>
      <w:r w:rsidRPr="00E07491">
        <w:rPr>
          <w:rFonts w:cs="Arial"/>
          <w:b/>
          <w:sz w:val="22"/>
        </w:rPr>
        <w:t>Título III: De l</w:t>
      </w:r>
      <w:r w:rsidR="00F80DC4" w:rsidRPr="00E07491">
        <w:rPr>
          <w:rFonts w:cs="Arial"/>
          <w:b/>
          <w:sz w:val="22"/>
        </w:rPr>
        <w:t xml:space="preserve">a organización y los </w:t>
      </w:r>
      <w:r w:rsidR="00FB2CD7">
        <w:rPr>
          <w:rFonts w:cs="Arial"/>
          <w:b/>
          <w:sz w:val="22"/>
        </w:rPr>
        <w:t>asociados</w:t>
      </w:r>
    </w:p>
    <w:p w:rsidR="00BE2266" w:rsidRPr="00E07491" w:rsidRDefault="00BE2266" w:rsidP="00BE2266">
      <w:pPr>
        <w:rPr>
          <w:rFonts w:cs="Arial"/>
          <w:b/>
          <w:sz w:val="22"/>
        </w:rPr>
      </w:pPr>
      <w:r w:rsidRPr="00E07491">
        <w:rPr>
          <w:rFonts w:cs="Arial"/>
          <w:b/>
          <w:sz w:val="22"/>
        </w:rPr>
        <w:t xml:space="preserve">         </w:t>
      </w:r>
    </w:p>
    <w:p w:rsidR="00BE2266" w:rsidRPr="00E07491" w:rsidRDefault="00BE2266" w:rsidP="00BE2266">
      <w:pPr>
        <w:rPr>
          <w:rFonts w:cs="Arial"/>
          <w:b/>
          <w:sz w:val="22"/>
        </w:rPr>
      </w:pPr>
      <w:r w:rsidRPr="00E07491">
        <w:rPr>
          <w:rFonts w:cs="Arial"/>
          <w:b/>
          <w:sz w:val="22"/>
        </w:rPr>
        <w:t>Título IV: De los órganos de Gobierno y Participación del CEAAL</w:t>
      </w:r>
    </w:p>
    <w:p w:rsidR="00F80DC4" w:rsidRPr="00E07491" w:rsidRDefault="00F80DC4" w:rsidP="00C03DA7">
      <w:pPr>
        <w:rPr>
          <w:rFonts w:cs="Arial"/>
          <w:b/>
          <w:sz w:val="22"/>
        </w:rPr>
      </w:pPr>
    </w:p>
    <w:p w:rsidR="00BE2266" w:rsidRPr="00E07491" w:rsidRDefault="00F80DC4" w:rsidP="00C03DA7">
      <w:pPr>
        <w:rPr>
          <w:rFonts w:cs="Arial"/>
          <w:b/>
          <w:sz w:val="22"/>
        </w:rPr>
      </w:pPr>
      <w:r w:rsidRPr="00E07491">
        <w:rPr>
          <w:rFonts w:cs="Arial"/>
          <w:b/>
          <w:sz w:val="22"/>
        </w:rPr>
        <w:t>Título V</w:t>
      </w:r>
      <w:r w:rsidR="00BE2266" w:rsidRPr="00E07491">
        <w:rPr>
          <w:rFonts w:cs="Arial"/>
          <w:b/>
          <w:sz w:val="22"/>
        </w:rPr>
        <w:t>.  De la Revocación del mandato</w:t>
      </w:r>
    </w:p>
    <w:p w:rsidR="00BE2266" w:rsidRPr="00E07491" w:rsidRDefault="00BE2266" w:rsidP="00C03DA7">
      <w:pPr>
        <w:rPr>
          <w:rFonts w:cs="Arial"/>
          <w:b/>
          <w:sz w:val="22"/>
        </w:rPr>
      </w:pPr>
    </w:p>
    <w:p w:rsidR="00BE2266" w:rsidRPr="00E07491" w:rsidRDefault="00BE2266" w:rsidP="00C03DA7">
      <w:pPr>
        <w:rPr>
          <w:rFonts w:cs="Arial"/>
          <w:b/>
          <w:sz w:val="22"/>
        </w:rPr>
      </w:pPr>
      <w:r w:rsidRPr="00E07491">
        <w:rPr>
          <w:rFonts w:cs="Arial"/>
          <w:b/>
          <w:sz w:val="22"/>
        </w:rPr>
        <w:t>Título V</w:t>
      </w:r>
      <w:r w:rsidR="00F80DC4" w:rsidRPr="00E07491">
        <w:rPr>
          <w:rFonts w:cs="Arial"/>
          <w:b/>
          <w:sz w:val="22"/>
        </w:rPr>
        <w:t>I</w:t>
      </w:r>
      <w:r w:rsidRPr="00E07491">
        <w:rPr>
          <w:rFonts w:cs="Arial"/>
          <w:b/>
          <w:sz w:val="22"/>
        </w:rPr>
        <w:t>: Del patrimonio del CEAAL</w:t>
      </w:r>
    </w:p>
    <w:p w:rsidR="00BE2266" w:rsidRPr="00E07491" w:rsidRDefault="00BE2266" w:rsidP="00C03DA7">
      <w:pPr>
        <w:rPr>
          <w:rFonts w:cs="Arial"/>
          <w:b/>
          <w:color w:val="0070C0"/>
          <w:sz w:val="22"/>
        </w:rPr>
      </w:pPr>
    </w:p>
    <w:p w:rsidR="00BE2266" w:rsidRPr="00E07491" w:rsidRDefault="00BE2266" w:rsidP="00C03DA7">
      <w:pPr>
        <w:rPr>
          <w:rFonts w:cs="Arial"/>
          <w:b/>
          <w:sz w:val="22"/>
        </w:rPr>
      </w:pPr>
      <w:r w:rsidRPr="00E07491">
        <w:rPr>
          <w:rFonts w:cs="Arial"/>
          <w:b/>
          <w:sz w:val="22"/>
        </w:rPr>
        <w:t>Título V</w:t>
      </w:r>
      <w:r w:rsidR="00F80DC4" w:rsidRPr="00E07491">
        <w:rPr>
          <w:rFonts w:cs="Arial"/>
          <w:b/>
          <w:sz w:val="22"/>
        </w:rPr>
        <w:t>I</w:t>
      </w:r>
      <w:r w:rsidRPr="00E07491">
        <w:rPr>
          <w:rFonts w:cs="Arial"/>
          <w:b/>
          <w:sz w:val="22"/>
        </w:rPr>
        <w:t>I: De la modificación de Estatutos</w:t>
      </w:r>
    </w:p>
    <w:p w:rsidR="00BE2266" w:rsidRPr="00E07491" w:rsidRDefault="00BE2266" w:rsidP="00C03DA7">
      <w:pPr>
        <w:rPr>
          <w:rFonts w:cs="Arial"/>
          <w:b/>
          <w:sz w:val="22"/>
        </w:rPr>
      </w:pPr>
    </w:p>
    <w:p w:rsidR="00BE2266" w:rsidRPr="00E07491" w:rsidRDefault="00BE2266" w:rsidP="00C03DA7">
      <w:pPr>
        <w:rPr>
          <w:rFonts w:cs="Arial"/>
          <w:b/>
          <w:bCs/>
          <w:sz w:val="22"/>
        </w:rPr>
      </w:pPr>
      <w:r w:rsidRPr="00E07491">
        <w:rPr>
          <w:rFonts w:cs="Arial"/>
          <w:b/>
          <w:bCs/>
          <w:sz w:val="22"/>
        </w:rPr>
        <w:t>Título VI</w:t>
      </w:r>
      <w:r w:rsidR="00B3331B">
        <w:rPr>
          <w:rFonts w:cs="Arial"/>
          <w:b/>
          <w:bCs/>
          <w:sz w:val="22"/>
        </w:rPr>
        <w:t>I</w:t>
      </w:r>
      <w:r w:rsidRPr="00E07491">
        <w:rPr>
          <w:rFonts w:cs="Arial"/>
          <w:b/>
          <w:bCs/>
          <w:sz w:val="22"/>
        </w:rPr>
        <w:t>I: De la disolución</w:t>
      </w:r>
    </w:p>
    <w:p w:rsidR="00F80DC4" w:rsidRPr="00E07491" w:rsidRDefault="00F80DC4" w:rsidP="00C03DA7">
      <w:pPr>
        <w:rPr>
          <w:rFonts w:cs="Arial"/>
          <w:b/>
          <w:bCs/>
          <w:sz w:val="22"/>
        </w:rPr>
      </w:pPr>
    </w:p>
    <w:p w:rsidR="00BE2266" w:rsidRPr="00E07491" w:rsidRDefault="00BE2266" w:rsidP="00C03DA7">
      <w:pPr>
        <w:rPr>
          <w:rFonts w:cs="Arial"/>
          <w:b/>
          <w:bCs/>
          <w:sz w:val="22"/>
        </w:rPr>
      </w:pPr>
      <w:r w:rsidRPr="00E07491">
        <w:rPr>
          <w:rFonts w:cs="Arial"/>
          <w:b/>
          <w:bCs/>
          <w:sz w:val="22"/>
        </w:rPr>
        <w:t>Disposiciones finales</w:t>
      </w:r>
    </w:p>
    <w:p w:rsidR="00BE2266" w:rsidRPr="00E07491" w:rsidRDefault="00BE2266" w:rsidP="00C03DA7">
      <w:pPr>
        <w:rPr>
          <w:rFonts w:cs="Arial"/>
          <w:b/>
          <w:bCs/>
          <w:sz w:val="22"/>
        </w:rPr>
      </w:pPr>
    </w:p>
    <w:p w:rsidR="00A15D84" w:rsidRPr="00E07491" w:rsidRDefault="00A15D84" w:rsidP="00CE1E4A">
      <w:pPr>
        <w:jc w:val="center"/>
        <w:rPr>
          <w:b/>
          <w:sz w:val="22"/>
        </w:rPr>
      </w:pPr>
    </w:p>
    <w:p w:rsidR="00B9789D" w:rsidRPr="00E07491" w:rsidRDefault="00B9789D">
      <w:pPr>
        <w:rPr>
          <w:rFonts w:cs="Arial"/>
          <w:color w:val="222222"/>
          <w:lang w:val="es-ES"/>
        </w:rPr>
      </w:pPr>
      <w:r w:rsidRPr="00E07491">
        <w:rPr>
          <w:rFonts w:cs="Arial"/>
          <w:color w:val="222222"/>
          <w:lang w:val="es-ES"/>
        </w:rPr>
        <w:br w:type="page"/>
      </w:r>
    </w:p>
    <w:p w:rsidR="00BE2266" w:rsidRPr="00E07491" w:rsidRDefault="00BE2266" w:rsidP="00B9789D">
      <w:pPr>
        <w:jc w:val="both"/>
        <w:rPr>
          <w:rFonts w:cs="Arial"/>
          <w:b/>
          <w:sz w:val="22"/>
        </w:rPr>
      </w:pPr>
      <w:r w:rsidRPr="00E07491">
        <w:rPr>
          <w:rFonts w:cs="Arial"/>
          <w:b/>
          <w:sz w:val="22"/>
        </w:rPr>
        <w:lastRenderedPageBreak/>
        <w:t>Título I: De las bases institucionales</w:t>
      </w:r>
    </w:p>
    <w:p w:rsidR="00B3331B" w:rsidRPr="00B3331B" w:rsidRDefault="00B3331B" w:rsidP="00B9789D">
      <w:pPr>
        <w:jc w:val="both"/>
        <w:rPr>
          <w:rFonts w:cs="Arial"/>
          <w:sz w:val="22"/>
        </w:rPr>
      </w:pPr>
    </w:p>
    <w:p w:rsidR="00B3331B" w:rsidRPr="00B3331B" w:rsidRDefault="00B3331B" w:rsidP="00B9789D">
      <w:pPr>
        <w:jc w:val="both"/>
        <w:rPr>
          <w:rFonts w:cs="Arial"/>
          <w:sz w:val="22"/>
        </w:rPr>
      </w:pPr>
    </w:p>
    <w:p w:rsidR="00BE2266" w:rsidRPr="00E07491" w:rsidRDefault="00A44CAF" w:rsidP="00B9789D">
      <w:pPr>
        <w:jc w:val="both"/>
        <w:rPr>
          <w:rFonts w:cs="Arial"/>
          <w:b/>
          <w:sz w:val="22"/>
        </w:rPr>
      </w:pPr>
      <w:r w:rsidRPr="00E07491">
        <w:rPr>
          <w:rFonts w:cs="Arial"/>
          <w:b/>
          <w:sz w:val="22"/>
        </w:rPr>
        <w:t>Artículo 1</w:t>
      </w:r>
      <w:r w:rsidR="00B9789D" w:rsidRPr="00E07491">
        <w:rPr>
          <w:rFonts w:cs="Arial"/>
          <w:b/>
          <w:sz w:val="22"/>
        </w:rPr>
        <w:t xml:space="preserve">. </w:t>
      </w:r>
      <w:r w:rsidRPr="00E07491">
        <w:rPr>
          <w:rFonts w:eastAsia="Calibri" w:cs="Arial"/>
          <w:sz w:val="22"/>
          <w:lang w:eastAsia="es-DO"/>
        </w:rPr>
        <w:t>Con la denominación de</w:t>
      </w:r>
      <w:r w:rsidRPr="00E07491">
        <w:rPr>
          <w:rFonts w:cs="Arial"/>
          <w:b/>
          <w:sz w:val="22"/>
        </w:rPr>
        <w:t xml:space="preserve"> Consejo de Educación Popula</w:t>
      </w:r>
      <w:r w:rsidR="002B2B9A" w:rsidRPr="00E07491">
        <w:rPr>
          <w:rFonts w:cs="Arial"/>
          <w:b/>
          <w:sz w:val="22"/>
        </w:rPr>
        <w:t>r de América Latina y el Caribe</w:t>
      </w:r>
      <w:r w:rsidRPr="00E07491">
        <w:rPr>
          <w:rFonts w:eastAsia="Calibri" w:cs="Arial"/>
          <w:b/>
          <w:sz w:val="22"/>
          <w:lang w:val="es-DO" w:eastAsia="es-DO"/>
        </w:rPr>
        <w:t xml:space="preserve"> </w:t>
      </w:r>
      <w:r w:rsidRPr="00E07491">
        <w:rPr>
          <w:rFonts w:eastAsia="Calibri" w:cs="Arial"/>
          <w:sz w:val="22"/>
          <w:lang w:val="es-DO" w:eastAsia="es-DO"/>
        </w:rPr>
        <w:t>se constituye una asociación civil sin fines de lucro. Para los efectos de estos estatutos en lo sucesivo se denominará CEAAL.</w:t>
      </w:r>
    </w:p>
    <w:p w:rsidR="00BE2266" w:rsidRPr="00E07491" w:rsidRDefault="00BE2266" w:rsidP="00B9789D">
      <w:pPr>
        <w:jc w:val="both"/>
        <w:rPr>
          <w:rFonts w:cs="Arial"/>
          <w:b/>
          <w:sz w:val="22"/>
        </w:rPr>
      </w:pPr>
    </w:p>
    <w:p w:rsidR="00BE2266" w:rsidRPr="00E07491" w:rsidRDefault="00A44CAF" w:rsidP="00B9789D">
      <w:pPr>
        <w:jc w:val="both"/>
        <w:rPr>
          <w:rFonts w:cs="Arial"/>
          <w:sz w:val="22"/>
        </w:rPr>
      </w:pPr>
      <w:r w:rsidRPr="00E07491">
        <w:rPr>
          <w:rFonts w:cs="Arial"/>
          <w:b/>
          <w:sz w:val="22"/>
        </w:rPr>
        <w:t>Artículo 2</w:t>
      </w:r>
      <w:r w:rsidR="002B2B9A" w:rsidRPr="00E07491">
        <w:rPr>
          <w:rFonts w:cs="Arial"/>
          <w:b/>
          <w:sz w:val="22"/>
        </w:rPr>
        <w:t xml:space="preserve">. </w:t>
      </w:r>
      <w:r w:rsidRPr="00E07491">
        <w:rPr>
          <w:rFonts w:cs="Arial"/>
          <w:sz w:val="22"/>
        </w:rPr>
        <w:t xml:space="preserve">El domicilio legal del CEAAL estará ubicado en el país donde reside la Secretaría General, y puede además, establecer subsedes en </w:t>
      </w:r>
      <w:r w:rsidR="002B2B9A" w:rsidRPr="00E07491">
        <w:rPr>
          <w:rFonts w:cs="Arial"/>
          <w:sz w:val="22"/>
        </w:rPr>
        <w:t xml:space="preserve">otro país de </w:t>
      </w:r>
      <w:r w:rsidRPr="00E07491">
        <w:rPr>
          <w:rFonts w:cs="Arial"/>
          <w:sz w:val="22"/>
        </w:rPr>
        <w:t>América Latina o en cualquier otra región a decisión de su Asamblea General.</w:t>
      </w:r>
    </w:p>
    <w:p w:rsidR="004C0737" w:rsidRPr="00E07491" w:rsidRDefault="004C0737" w:rsidP="00B9789D">
      <w:pPr>
        <w:jc w:val="both"/>
        <w:rPr>
          <w:rFonts w:cs="Arial"/>
          <w:b/>
          <w:sz w:val="22"/>
        </w:rPr>
      </w:pPr>
    </w:p>
    <w:p w:rsidR="00BE2266" w:rsidRPr="00E07491" w:rsidRDefault="00BE2266" w:rsidP="00B9789D">
      <w:pPr>
        <w:jc w:val="both"/>
        <w:rPr>
          <w:rFonts w:cs="Arial"/>
          <w:b/>
          <w:sz w:val="22"/>
        </w:rPr>
      </w:pPr>
    </w:p>
    <w:p w:rsidR="00BE2266" w:rsidRPr="00E07491" w:rsidRDefault="00BE2266" w:rsidP="00B9789D">
      <w:pPr>
        <w:jc w:val="both"/>
        <w:rPr>
          <w:rFonts w:cs="Arial"/>
          <w:b/>
          <w:sz w:val="22"/>
        </w:rPr>
      </w:pPr>
      <w:r w:rsidRPr="00E07491">
        <w:rPr>
          <w:rFonts w:cs="Arial"/>
          <w:b/>
          <w:sz w:val="22"/>
        </w:rPr>
        <w:t xml:space="preserve">Título II: </w:t>
      </w:r>
      <w:r w:rsidRPr="00B115EC">
        <w:rPr>
          <w:rFonts w:cs="Arial"/>
          <w:b/>
          <w:sz w:val="22"/>
        </w:rPr>
        <w:t>De la Misión, Principios y</w:t>
      </w:r>
      <w:r w:rsidRPr="00E07491">
        <w:rPr>
          <w:rFonts w:cs="Arial"/>
          <w:b/>
          <w:sz w:val="22"/>
        </w:rPr>
        <w:t xml:space="preserve"> objeto del CEAAL</w:t>
      </w:r>
    </w:p>
    <w:p w:rsidR="004C0737" w:rsidRPr="00E07491" w:rsidRDefault="004C0737" w:rsidP="00B9789D">
      <w:pPr>
        <w:jc w:val="both"/>
        <w:rPr>
          <w:rFonts w:cs="Arial"/>
          <w:sz w:val="22"/>
        </w:rPr>
      </w:pPr>
    </w:p>
    <w:p w:rsidR="003E27C3" w:rsidRPr="00C52BD2" w:rsidRDefault="003E27C3" w:rsidP="00B9789D">
      <w:pPr>
        <w:jc w:val="both"/>
        <w:rPr>
          <w:rFonts w:cs="Arial"/>
          <w:b/>
          <w:sz w:val="22"/>
        </w:rPr>
      </w:pPr>
    </w:p>
    <w:p w:rsidR="004C0737" w:rsidRDefault="00DA3C11" w:rsidP="00B9789D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Artículo 3</w:t>
      </w:r>
      <w:r w:rsidR="004C0737" w:rsidRPr="00C52BD2">
        <w:rPr>
          <w:rFonts w:cs="Arial"/>
          <w:b/>
          <w:sz w:val="22"/>
        </w:rPr>
        <w:t>. De la Misión</w:t>
      </w:r>
    </w:p>
    <w:p w:rsidR="00B115EC" w:rsidRPr="00C52BD2" w:rsidRDefault="00B115EC" w:rsidP="00B9789D">
      <w:pPr>
        <w:jc w:val="both"/>
        <w:rPr>
          <w:rFonts w:cs="Arial"/>
          <w:b/>
          <w:sz w:val="22"/>
        </w:rPr>
      </w:pPr>
    </w:p>
    <w:p w:rsidR="004C0737" w:rsidRPr="00C52BD2" w:rsidRDefault="004C0737" w:rsidP="00B9789D">
      <w:pPr>
        <w:jc w:val="both"/>
        <w:rPr>
          <w:rFonts w:cs="Arial"/>
          <w:sz w:val="22"/>
        </w:rPr>
      </w:pPr>
      <w:r w:rsidRPr="00C52BD2">
        <w:rPr>
          <w:rFonts w:cs="Arial"/>
          <w:sz w:val="22"/>
        </w:rPr>
        <w:t>Somos un movimiento</w:t>
      </w:r>
      <w:r w:rsidR="00802798">
        <w:rPr>
          <w:rFonts w:cs="Arial"/>
          <w:sz w:val="22"/>
        </w:rPr>
        <w:t xml:space="preserve"> de Educación Popular, que trabajando en r</w:t>
      </w:r>
      <w:r w:rsidRPr="00C52BD2">
        <w:rPr>
          <w:rFonts w:cs="Arial"/>
          <w:sz w:val="22"/>
        </w:rPr>
        <w:t>ed, actúa y acompaña procesos de transformación educativa, social, política, cultural y económica, de las sociedades latinoamericanas y del Caribe, en escenarios locales, nacionales y regionales, en diálogo con el mundo, a favor de la soberanía e integración de los pueblos, la justicia social y la democracia, desde las  perspectivas de los derechos humanos, la equidad de género, la interculturalidad crítica y una opción ética, pedagógica y política emancipadora.</w:t>
      </w:r>
    </w:p>
    <w:p w:rsidR="004C0737" w:rsidRPr="00C52BD2" w:rsidRDefault="004C0737" w:rsidP="00B9789D">
      <w:pPr>
        <w:jc w:val="both"/>
        <w:rPr>
          <w:rFonts w:cs="Arial"/>
          <w:sz w:val="22"/>
        </w:rPr>
      </w:pPr>
    </w:p>
    <w:p w:rsidR="004C0737" w:rsidRDefault="00DA3C11" w:rsidP="00B9789D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Artículo 4</w:t>
      </w:r>
      <w:r w:rsidR="004C0737" w:rsidRPr="00C52BD2">
        <w:rPr>
          <w:rFonts w:cs="Arial"/>
          <w:b/>
          <w:sz w:val="22"/>
        </w:rPr>
        <w:t>. De l</w:t>
      </w:r>
      <w:r w:rsidR="003E27C3" w:rsidRPr="00C52BD2">
        <w:rPr>
          <w:rFonts w:cs="Arial"/>
          <w:b/>
          <w:sz w:val="22"/>
        </w:rPr>
        <w:t>os principios</w:t>
      </w:r>
      <w:r w:rsidR="004C0737" w:rsidRPr="00C52BD2">
        <w:rPr>
          <w:rFonts w:cs="Arial"/>
          <w:b/>
          <w:sz w:val="22"/>
        </w:rPr>
        <w:t xml:space="preserve"> del CEAAL</w:t>
      </w:r>
    </w:p>
    <w:p w:rsidR="00B115EC" w:rsidRPr="00C52BD2" w:rsidRDefault="00B115EC" w:rsidP="00B9789D">
      <w:pPr>
        <w:jc w:val="both"/>
        <w:rPr>
          <w:rFonts w:cs="Arial"/>
          <w:b/>
          <w:sz w:val="22"/>
        </w:rPr>
      </w:pPr>
    </w:p>
    <w:p w:rsidR="004C0737" w:rsidRPr="00C52BD2" w:rsidRDefault="004C0737" w:rsidP="00B9789D">
      <w:pPr>
        <w:jc w:val="both"/>
        <w:rPr>
          <w:rFonts w:cs="Arial"/>
          <w:sz w:val="22"/>
        </w:rPr>
      </w:pPr>
      <w:r w:rsidRPr="00C52BD2">
        <w:rPr>
          <w:rFonts w:cs="Arial"/>
          <w:sz w:val="22"/>
        </w:rPr>
        <w:t xml:space="preserve">La política institucional del CEAAL se basa en los principios de la participación democrática de todos sus miembros, en la </w:t>
      </w:r>
      <w:r w:rsidRPr="00C52BD2">
        <w:rPr>
          <w:rFonts w:cs="Arial"/>
          <w:b/>
          <w:sz w:val="22"/>
        </w:rPr>
        <w:t xml:space="preserve">transparencia y en la descentralización </w:t>
      </w:r>
      <w:r w:rsidR="005C0E7C">
        <w:rPr>
          <w:rFonts w:cs="Arial"/>
          <w:b/>
          <w:sz w:val="22"/>
        </w:rPr>
        <w:t>y desconcentración en</w:t>
      </w:r>
      <w:r w:rsidRPr="00C52BD2">
        <w:rPr>
          <w:rFonts w:cs="Arial"/>
          <w:b/>
          <w:sz w:val="22"/>
        </w:rPr>
        <w:t xml:space="preserve"> la toma de decisiones.</w:t>
      </w:r>
      <w:r w:rsidRPr="00C52BD2">
        <w:rPr>
          <w:rFonts w:cs="Arial"/>
          <w:sz w:val="22"/>
        </w:rPr>
        <w:t xml:space="preserve"> Estos principios deben reflejarse en las formas concretas que el CEAAL asuma para organizarse a nivel nacional, regional y continental y en los procedimientos que establezca el Comité Directivo. La definición programática, la cooperación económica y el financiamiento de las acciones del CEAAL </w:t>
      </w:r>
      <w:r w:rsidR="00C52BD2" w:rsidRPr="00C52BD2">
        <w:rPr>
          <w:rFonts w:cs="Arial"/>
          <w:sz w:val="22"/>
        </w:rPr>
        <w:t>serán</w:t>
      </w:r>
      <w:r w:rsidRPr="00C52BD2">
        <w:rPr>
          <w:rFonts w:cs="Arial"/>
          <w:sz w:val="22"/>
        </w:rPr>
        <w:t xml:space="preserve"> </w:t>
      </w:r>
      <w:r w:rsidR="00C52BD2" w:rsidRPr="00C52BD2">
        <w:rPr>
          <w:rFonts w:cs="Arial"/>
          <w:sz w:val="22"/>
        </w:rPr>
        <w:t>compartidos</w:t>
      </w:r>
      <w:r w:rsidR="004F1A04">
        <w:rPr>
          <w:rFonts w:cs="Arial"/>
          <w:sz w:val="22"/>
        </w:rPr>
        <w:t xml:space="preserve"> por su membresía.</w:t>
      </w:r>
    </w:p>
    <w:p w:rsidR="004C0737" w:rsidRPr="00E07491" w:rsidRDefault="004C0737" w:rsidP="00B9789D">
      <w:pPr>
        <w:jc w:val="both"/>
        <w:rPr>
          <w:rFonts w:cs="Arial"/>
          <w:b/>
          <w:sz w:val="22"/>
        </w:rPr>
      </w:pPr>
    </w:p>
    <w:p w:rsidR="004C0737" w:rsidRPr="00E07491" w:rsidRDefault="004C0737" w:rsidP="003E27C3">
      <w:pPr>
        <w:jc w:val="both"/>
        <w:rPr>
          <w:rFonts w:eastAsia="Calibri" w:cs="Arial"/>
          <w:sz w:val="22"/>
          <w:lang w:val="es-DO" w:eastAsia="es-DO"/>
        </w:rPr>
      </w:pPr>
      <w:r w:rsidRPr="00E07491">
        <w:rPr>
          <w:rFonts w:cs="Arial"/>
          <w:b/>
          <w:sz w:val="22"/>
        </w:rPr>
        <w:t xml:space="preserve">Artículo </w:t>
      </w:r>
      <w:r w:rsidR="00DA3C11">
        <w:rPr>
          <w:rFonts w:cs="Arial"/>
          <w:b/>
          <w:sz w:val="22"/>
        </w:rPr>
        <w:t>5</w:t>
      </w:r>
      <w:r w:rsidRPr="00E07491">
        <w:rPr>
          <w:rFonts w:cs="Arial"/>
          <w:b/>
          <w:sz w:val="22"/>
        </w:rPr>
        <w:t>.</w:t>
      </w:r>
      <w:r w:rsidRPr="00E07491">
        <w:rPr>
          <w:rFonts w:cs="Arial"/>
          <w:sz w:val="22"/>
        </w:rPr>
        <w:t xml:space="preserve"> </w:t>
      </w:r>
      <w:r w:rsidR="003E27C3" w:rsidRPr="00E07491">
        <w:rPr>
          <w:rFonts w:cs="Arial"/>
          <w:sz w:val="22"/>
        </w:rPr>
        <w:t xml:space="preserve">El </w:t>
      </w:r>
      <w:r w:rsidRPr="00E07491">
        <w:rPr>
          <w:rFonts w:eastAsia="Calibri" w:cs="Arial"/>
          <w:sz w:val="22"/>
          <w:lang w:val="es-DO" w:eastAsia="es-DO"/>
        </w:rPr>
        <w:t>CEAAL contribuye a la construcción d</w:t>
      </w:r>
      <w:r w:rsidR="00D30B00" w:rsidRPr="00E07491">
        <w:rPr>
          <w:rFonts w:eastAsia="Calibri" w:cs="Arial"/>
          <w:sz w:val="22"/>
          <w:lang w:val="es-DO" w:eastAsia="es-DO"/>
        </w:rPr>
        <w:t xml:space="preserve">e una sociedad Latinoamericana </w:t>
      </w:r>
      <w:r w:rsidRPr="00E07491">
        <w:rPr>
          <w:rFonts w:eastAsia="Calibri" w:cs="Arial"/>
          <w:sz w:val="22"/>
          <w:lang w:val="es-DO" w:eastAsia="es-DO"/>
        </w:rPr>
        <w:t>democrática, para lo cual impulsa</w:t>
      </w:r>
      <w:r w:rsidR="003E27C3" w:rsidRPr="00E07491">
        <w:rPr>
          <w:rFonts w:eastAsia="Calibri" w:cs="Arial"/>
          <w:sz w:val="22"/>
          <w:lang w:val="es-DO" w:eastAsia="es-DO"/>
        </w:rPr>
        <w:t>,</w:t>
      </w:r>
      <w:r w:rsidRPr="00E07491">
        <w:rPr>
          <w:rFonts w:eastAsia="Calibri" w:cs="Arial"/>
          <w:sz w:val="22"/>
          <w:lang w:val="es-DO" w:eastAsia="es-DO"/>
        </w:rPr>
        <w:t xml:space="preserve"> mediante la acción de sus diferentes instancias</w:t>
      </w:r>
      <w:r w:rsidR="003E27C3" w:rsidRPr="00E07491">
        <w:rPr>
          <w:rFonts w:eastAsia="Calibri" w:cs="Arial"/>
          <w:sz w:val="22"/>
          <w:lang w:val="es-DO" w:eastAsia="es-DO"/>
        </w:rPr>
        <w:t>,</w:t>
      </w:r>
      <w:r w:rsidRPr="00E07491">
        <w:rPr>
          <w:rFonts w:eastAsia="Calibri" w:cs="Arial"/>
          <w:sz w:val="22"/>
          <w:lang w:val="es-DO" w:eastAsia="es-DO"/>
        </w:rPr>
        <w:t xml:space="preserve"> la educación popular bajo todas sus modalidades. De acuerdo a esta declaración su </w:t>
      </w:r>
      <w:r w:rsidRPr="00E07491">
        <w:rPr>
          <w:rFonts w:eastAsia="Calibri" w:cs="Arial"/>
          <w:b/>
          <w:sz w:val="22"/>
          <w:lang w:val="es-DO" w:eastAsia="es-DO"/>
        </w:rPr>
        <w:t>objeto</w:t>
      </w:r>
      <w:r w:rsidRPr="00E07491">
        <w:rPr>
          <w:rFonts w:eastAsia="Calibri" w:cs="Arial"/>
          <w:sz w:val="22"/>
          <w:lang w:val="es-DO" w:eastAsia="es-DO"/>
        </w:rPr>
        <w:t xml:space="preserve"> es:</w:t>
      </w:r>
    </w:p>
    <w:p w:rsidR="004C0737" w:rsidRPr="00E07491" w:rsidRDefault="004C0737" w:rsidP="003E27C3">
      <w:pPr>
        <w:autoSpaceDE w:val="0"/>
        <w:autoSpaceDN w:val="0"/>
        <w:adjustRightInd w:val="0"/>
        <w:jc w:val="both"/>
        <w:rPr>
          <w:rFonts w:eastAsia="Calibri" w:cs="Arial"/>
          <w:sz w:val="22"/>
          <w:lang w:val="es-DO" w:eastAsia="es-DO"/>
        </w:rPr>
      </w:pPr>
    </w:p>
    <w:p w:rsidR="004C0737" w:rsidRPr="00E07491" w:rsidRDefault="004C0737" w:rsidP="00CF26E8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val="es-DO" w:eastAsia="es-DO"/>
        </w:rPr>
      </w:pPr>
      <w:r w:rsidRPr="00E07491">
        <w:rPr>
          <w:rFonts w:eastAsia="Calibri" w:cs="Arial"/>
          <w:sz w:val="22"/>
          <w:lang w:val="es-DO" w:eastAsia="es-DO"/>
        </w:rPr>
        <w:t>Promover la Educación Popular en América Latina y El Caribe e incentivar la reflexión crítica y permanente sobre la Educación.</w:t>
      </w:r>
    </w:p>
    <w:p w:rsidR="004C0737" w:rsidRPr="00E07491" w:rsidRDefault="004C0737" w:rsidP="003E27C3">
      <w:pPr>
        <w:autoSpaceDE w:val="0"/>
        <w:autoSpaceDN w:val="0"/>
        <w:adjustRightInd w:val="0"/>
        <w:jc w:val="both"/>
        <w:rPr>
          <w:rFonts w:eastAsia="Calibri" w:cs="Arial"/>
          <w:sz w:val="22"/>
          <w:lang w:val="es-DO" w:eastAsia="es-DO"/>
        </w:rPr>
      </w:pPr>
    </w:p>
    <w:p w:rsidR="004C0737" w:rsidRPr="00E07491" w:rsidRDefault="004C0737" w:rsidP="00CF26E8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s-DO"/>
        </w:rPr>
      </w:pPr>
      <w:r w:rsidRPr="00E07491">
        <w:rPr>
          <w:rFonts w:eastAsia="Calibri" w:cs="Arial"/>
          <w:sz w:val="22"/>
          <w:lang w:val="es-DO" w:eastAsia="es-DO"/>
        </w:rPr>
        <w:t>Fortalecer la capacidad de las personas, grupos y movimientos sociales, ciudadanos y políticos de carácter democrático, para participar de manera organizada y activa en la construcción de sociedades democráticas y autónomas.</w:t>
      </w:r>
    </w:p>
    <w:p w:rsidR="004C0737" w:rsidRPr="00E07491" w:rsidRDefault="004C0737" w:rsidP="003E27C3">
      <w:pPr>
        <w:autoSpaceDE w:val="0"/>
        <w:autoSpaceDN w:val="0"/>
        <w:adjustRightInd w:val="0"/>
        <w:jc w:val="both"/>
        <w:rPr>
          <w:rFonts w:eastAsia="Calibri" w:cs="Arial"/>
          <w:sz w:val="22"/>
          <w:lang w:eastAsia="es-DO"/>
        </w:rPr>
      </w:pPr>
    </w:p>
    <w:p w:rsidR="004C0737" w:rsidRPr="00E07491" w:rsidRDefault="004C0737" w:rsidP="00CF26E8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s-DO"/>
        </w:rPr>
      </w:pPr>
      <w:r w:rsidRPr="00E07491">
        <w:rPr>
          <w:rFonts w:eastAsia="Calibri" w:cs="Arial"/>
          <w:sz w:val="22"/>
          <w:lang w:val="es-DO" w:eastAsia="es-DO"/>
        </w:rPr>
        <w:t>Impulsar el conocimiento, la promoción, la defensa y el ejercicio de los derechos humanos de hombres y mujeres, incluyendo los derechos políticos, civiles, sociales, económicos, culturales, generacionales, ambientales y étnicos.</w:t>
      </w:r>
    </w:p>
    <w:p w:rsidR="004C0737" w:rsidRPr="00E07491" w:rsidRDefault="004C0737" w:rsidP="003E27C3">
      <w:pPr>
        <w:autoSpaceDE w:val="0"/>
        <w:autoSpaceDN w:val="0"/>
        <w:adjustRightInd w:val="0"/>
        <w:jc w:val="both"/>
        <w:rPr>
          <w:rFonts w:eastAsia="Calibri" w:cs="Arial"/>
          <w:sz w:val="22"/>
          <w:lang w:eastAsia="es-DO"/>
        </w:rPr>
      </w:pPr>
    </w:p>
    <w:p w:rsidR="004C0737" w:rsidRPr="00E07491" w:rsidRDefault="004C0737" w:rsidP="00CF26E8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s-DO"/>
        </w:rPr>
      </w:pPr>
      <w:r w:rsidRPr="00E07491">
        <w:rPr>
          <w:rFonts w:eastAsia="Calibri" w:cs="Arial"/>
          <w:sz w:val="22"/>
          <w:lang w:eastAsia="es-DO"/>
        </w:rPr>
        <w:t>Promover acciones, procesos educativos y políticas que contribuyan a promover un desarrollo integral, el respeto a la biodiversidad ambiental y a las cosmovisiones que aseguran el cuidado de la vida.</w:t>
      </w:r>
    </w:p>
    <w:p w:rsidR="004C0737" w:rsidRPr="00E07491" w:rsidRDefault="004C0737" w:rsidP="003E27C3">
      <w:pPr>
        <w:autoSpaceDE w:val="0"/>
        <w:autoSpaceDN w:val="0"/>
        <w:adjustRightInd w:val="0"/>
        <w:jc w:val="both"/>
        <w:rPr>
          <w:rFonts w:eastAsia="Calibri" w:cs="Arial"/>
          <w:sz w:val="22"/>
          <w:lang w:eastAsia="es-DO"/>
        </w:rPr>
      </w:pPr>
    </w:p>
    <w:p w:rsidR="004C0737" w:rsidRPr="00E07491" w:rsidRDefault="004C0737" w:rsidP="00CF26E8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s-DO"/>
        </w:rPr>
      </w:pPr>
      <w:r w:rsidRPr="00E07491">
        <w:rPr>
          <w:rFonts w:eastAsia="Calibri" w:cs="Arial"/>
          <w:sz w:val="22"/>
          <w:lang w:eastAsia="es-DO"/>
        </w:rPr>
        <w:lastRenderedPageBreak/>
        <w:t>Desarrollar acciones educativas, investigativas y de difusión, para conocer y fundamentar acciones a favor de las culturas propias de los diversos pueblos originarios presentes en América Latina y el Caribe.</w:t>
      </w:r>
    </w:p>
    <w:p w:rsidR="004C0737" w:rsidRPr="00E07491" w:rsidRDefault="004C0737" w:rsidP="003E27C3">
      <w:pPr>
        <w:autoSpaceDE w:val="0"/>
        <w:autoSpaceDN w:val="0"/>
        <w:adjustRightInd w:val="0"/>
        <w:jc w:val="both"/>
        <w:rPr>
          <w:rFonts w:eastAsia="Calibri" w:cs="Arial"/>
          <w:sz w:val="22"/>
          <w:lang w:eastAsia="es-DO"/>
        </w:rPr>
      </w:pPr>
    </w:p>
    <w:p w:rsidR="004C0737" w:rsidRPr="00E07491" w:rsidRDefault="004C0737" w:rsidP="00CF26E8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s-DO"/>
        </w:rPr>
      </w:pPr>
      <w:r w:rsidRPr="00E07491">
        <w:rPr>
          <w:rFonts w:eastAsia="Calibri" w:cs="Arial"/>
          <w:sz w:val="22"/>
          <w:lang w:eastAsia="es-DO"/>
        </w:rPr>
        <w:t>Promover la lucha contra toda forma de discriminación, sea por causas culturales, étnicas, de edad, género, creencias religiosas, militancia política o condición económica, propiciando una cultura política de tolerancia y de respeto a la dignidad de las personas y de todos los colectivos sociales.</w:t>
      </w:r>
    </w:p>
    <w:p w:rsidR="004C0737" w:rsidRPr="00E07491" w:rsidRDefault="004C0737" w:rsidP="003E27C3">
      <w:pPr>
        <w:pStyle w:val="Prrafodelista"/>
        <w:ind w:left="0"/>
        <w:jc w:val="both"/>
        <w:rPr>
          <w:rFonts w:ascii="Arial" w:eastAsia="Calibri" w:hAnsi="Arial" w:cs="Arial"/>
          <w:sz w:val="22"/>
          <w:szCs w:val="22"/>
          <w:lang w:eastAsia="es-DO"/>
        </w:rPr>
      </w:pPr>
    </w:p>
    <w:p w:rsidR="003E27C3" w:rsidRPr="00E07491" w:rsidRDefault="004C0737" w:rsidP="00CF26E8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s-DO"/>
        </w:rPr>
      </w:pPr>
      <w:r w:rsidRPr="00E07491">
        <w:rPr>
          <w:rFonts w:cs="Arial"/>
          <w:sz w:val="22"/>
        </w:rPr>
        <w:t>Organizar acciones de solidaridad internacional y/o</w:t>
      </w:r>
      <w:r w:rsidR="003E27C3" w:rsidRPr="00E07491">
        <w:rPr>
          <w:rFonts w:cs="Arial"/>
          <w:sz w:val="22"/>
        </w:rPr>
        <w:t xml:space="preserve"> </w:t>
      </w:r>
      <w:r w:rsidRPr="00E07491">
        <w:rPr>
          <w:rFonts w:cs="Arial"/>
          <w:sz w:val="22"/>
        </w:rPr>
        <w:t>pronunciamientos de solidaridad con los pueblos y sus causas, así como en caso de persecuciones, agresiones, intimidacio</w:t>
      </w:r>
      <w:r w:rsidR="003E27C3" w:rsidRPr="00E07491">
        <w:rPr>
          <w:rFonts w:cs="Arial"/>
          <w:sz w:val="22"/>
        </w:rPr>
        <w:t>nes a sus asociados o miembros.</w:t>
      </w:r>
    </w:p>
    <w:p w:rsidR="003E27C3" w:rsidRPr="00E07491" w:rsidRDefault="003E27C3" w:rsidP="003E27C3">
      <w:pPr>
        <w:pStyle w:val="Prrafodelista"/>
        <w:ind w:left="360"/>
        <w:rPr>
          <w:rFonts w:cs="Arial"/>
          <w:sz w:val="22"/>
        </w:rPr>
      </w:pPr>
    </w:p>
    <w:p w:rsidR="00D30B00" w:rsidRPr="00E07491" w:rsidRDefault="003E27C3" w:rsidP="00CF26E8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cs="Arial"/>
          <w:sz w:val="22"/>
        </w:rPr>
      </w:pPr>
      <w:r w:rsidRPr="00E07491">
        <w:rPr>
          <w:rFonts w:cs="Arial"/>
          <w:sz w:val="22"/>
        </w:rPr>
        <w:t>P</w:t>
      </w:r>
      <w:r w:rsidR="004C0737" w:rsidRPr="00E07491">
        <w:rPr>
          <w:rFonts w:eastAsia="Calibri" w:cs="Arial"/>
          <w:sz w:val="22"/>
          <w:lang w:eastAsia="es-DO"/>
        </w:rPr>
        <w:t>romover entre los individuos y las naciones el respeto a la autodeterminación, promoviendo una cultura de paz, basada en la justicia, solidaridad, unidad, y propiciando la resolución no violenta de los conflictos como base para lograr la paz.</w:t>
      </w:r>
    </w:p>
    <w:p w:rsidR="00D30B00" w:rsidRPr="00E07491" w:rsidRDefault="00D30B00" w:rsidP="00D30B00">
      <w:pPr>
        <w:pStyle w:val="Prrafodelista"/>
        <w:rPr>
          <w:rFonts w:eastAsia="Calibri" w:cs="Arial"/>
          <w:sz w:val="22"/>
          <w:lang w:eastAsia="es-DO"/>
        </w:rPr>
      </w:pPr>
    </w:p>
    <w:p w:rsidR="004C0737" w:rsidRPr="00E07491" w:rsidRDefault="003E27C3" w:rsidP="00CF26E8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cs="Arial"/>
          <w:sz w:val="22"/>
        </w:rPr>
      </w:pPr>
      <w:r w:rsidRPr="00E07491">
        <w:rPr>
          <w:rFonts w:eastAsia="Calibri" w:cs="Arial"/>
          <w:sz w:val="22"/>
          <w:lang w:eastAsia="es-DO"/>
        </w:rPr>
        <w:t>C</w:t>
      </w:r>
      <w:r w:rsidR="004C0737" w:rsidRPr="00E07491">
        <w:rPr>
          <w:rFonts w:cs="Arial"/>
          <w:sz w:val="22"/>
        </w:rPr>
        <w:t>onstituirse como un espacio de encuentro y articulación, y ser una plataforma de acción conjunta de los educadores populares entre sí y de éstos con los movimientos sociales.</w:t>
      </w:r>
    </w:p>
    <w:p w:rsidR="004C0737" w:rsidRPr="00E07491" w:rsidRDefault="004C0737" w:rsidP="003E27C3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:rsidR="004C0737" w:rsidRPr="00E07491" w:rsidRDefault="004C0737" w:rsidP="00CF26E8">
      <w:pPr>
        <w:pStyle w:val="Ttulo1"/>
        <w:numPr>
          <w:ilvl w:val="0"/>
          <w:numId w:val="7"/>
        </w:numPr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E07491">
        <w:rPr>
          <w:rFonts w:ascii="Arial" w:hAnsi="Arial" w:cs="Arial"/>
          <w:b w:val="0"/>
          <w:sz w:val="22"/>
          <w:szCs w:val="22"/>
        </w:rPr>
        <w:t>Promover, en todos los niveles la formación ética, política y pedagógica de los educadores populares.</w:t>
      </w:r>
    </w:p>
    <w:p w:rsidR="004C0737" w:rsidRPr="00E07491" w:rsidRDefault="004C0737" w:rsidP="003E27C3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:rsidR="004C0737" w:rsidRPr="00E07491" w:rsidRDefault="004C0737" w:rsidP="00CF26E8">
      <w:pPr>
        <w:pStyle w:val="Ttulo1"/>
        <w:numPr>
          <w:ilvl w:val="0"/>
          <w:numId w:val="7"/>
        </w:numPr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E07491">
        <w:rPr>
          <w:rFonts w:ascii="Arial" w:hAnsi="Arial" w:cs="Arial"/>
          <w:b w:val="0"/>
          <w:sz w:val="22"/>
          <w:szCs w:val="22"/>
        </w:rPr>
        <w:t>Impulsar la creación y contribuir al desarrollo de colectivos que agrupen a las organizaciones y personas afiliadas al CEAAL en cada país y grupos de trabajo, a la vez de apoyar, acompañar y colaborar con asociaciones y movimientos diversos en los ámbitos temáticos del CEAAL.</w:t>
      </w:r>
    </w:p>
    <w:p w:rsidR="004C0737" w:rsidRPr="00E07491" w:rsidRDefault="004C0737" w:rsidP="003E27C3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:rsidR="004C0737" w:rsidRPr="00E07491" w:rsidRDefault="004C0737" w:rsidP="00CF26E8">
      <w:pPr>
        <w:pStyle w:val="Ttulo1"/>
        <w:numPr>
          <w:ilvl w:val="0"/>
          <w:numId w:val="7"/>
        </w:numPr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E07491">
        <w:rPr>
          <w:rFonts w:ascii="Arial" w:hAnsi="Arial" w:cs="Arial"/>
          <w:b w:val="0"/>
          <w:sz w:val="22"/>
          <w:szCs w:val="22"/>
        </w:rPr>
        <w:t>Investigar, sistematizar y difundir conocimientos, experiencias, información pertinente para las organizaciones afiliadas, así como otros interesados.</w:t>
      </w:r>
    </w:p>
    <w:p w:rsidR="004C0737" w:rsidRPr="00E07491" w:rsidRDefault="004C0737" w:rsidP="003E27C3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:rsidR="004C0737" w:rsidRPr="00E07491" w:rsidRDefault="004C0737" w:rsidP="00CF26E8">
      <w:pPr>
        <w:pStyle w:val="Prrafodelista"/>
        <w:numPr>
          <w:ilvl w:val="0"/>
          <w:numId w:val="7"/>
        </w:numPr>
        <w:ind w:left="360"/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E07491">
        <w:rPr>
          <w:rFonts w:ascii="Arial" w:hAnsi="Arial" w:cs="Arial"/>
          <w:bCs/>
          <w:sz w:val="22"/>
          <w:szCs w:val="22"/>
          <w:lang w:val="es-ES_tradnl"/>
        </w:rPr>
        <w:t>Facilitar la realización de intercambios y acciones conjuntas con educadores populares y organizaciones de otros continentes, y promover la cooperación interinstitucional Sur-Sur y Sur-Norte.</w:t>
      </w:r>
    </w:p>
    <w:p w:rsidR="004C0737" w:rsidRPr="00E07491" w:rsidRDefault="004C0737" w:rsidP="003E27C3">
      <w:pPr>
        <w:jc w:val="both"/>
        <w:rPr>
          <w:rFonts w:cs="Arial"/>
          <w:sz w:val="22"/>
        </w:rPr>
      </w:pPr>
    </w:p>
    <w:p w:rsidR="00D30B00" w:rsidRPr="00E07491" w:rsidRDefault="004C0737" w:rsidP="00CF26E8">
      <w:pPr>
        <w:pStyle w:val="Ttulo1"/>
        <w:numPr>
          <w:ilvl w:val="0"/>
          <w:numId w:val="7"/>
        </w:numPr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E07491">
        <w:rPr>
          <w:rFonts w:ascii="Arial" w:hAnsi="Arial" w:cs="Arial"/>
          <w:b w:val="0"/>
          <w:sz w:val="22"/>
          <w:szCs w:val="22"/>
        </w:rPr>
        <w:t>Impulsar la participación de los educadores latinoamericanos en foros y organismos internacionales dedicados al estudio y formulación de políticas educativas de desarrollo social.</w:t>
      </w:r>
    </w:p>
    <w:p w:rsidR="00D30B00" w:rsidRPr="00E07491" w:rsidRDefault="00D30B00" w:rsidP="00D30B00">
      <w:pPr>
        <w:rPr>
          <w:lang w:val="es-ES_tradnl" w:eastAsia="es-ES"/>
        </w:rPr>
      </w:pPr>
    </w:p>
    <w:p w:rsidR="004C0737" w:rsidRPr="00E07491" w:rsidRDefault="004C0737" w:rsidP="00CF26E8">
      <w:pPr>
        <w:pStyle w:val="Ttulo1"/>
        <w:numPr>
          <w:ilvl w:val="0"/>
          <w:numId w:val="7"/>
        </w:numPr>
        <w:ind w:left="360"/>
        <w:jc w:val="both"/>
        <w:rPr>
          <w:rFonts w:ascii="Arial" w:hAnsi="Arial" w:cs="Arial"/>
          <w:b w:val="0"/>
          <w:color w:val="17365D" w:themeColor="text2" w:themeShade="BF"/>
          <w:sz w:val="22"/>
          <w:szCs w:val="22"/>
        </w:rPr>
      </w:pPr>
      <w:r w:rsidRPr="00E07491">
        <w:rPr>
          <w:rFonts w:ascii="Arial" w:hAnsi="Arial" w:cs="Arial"/>
          <w:b w:val="0"/>
          <w:sz w:val="22"/>
          <w:szCs w:val="22"/>
        </w:rPr>
        <w:t>Difundir y apoyar en los foros y organismos internacionales, la realización de acciones desde una práctica educativa popular emancipadora a favor del Derecho a la Educación a lo largo de toda la vida.</w:t>
      </w:r>
      <w:r w:rsidRPr="00E07491">
        <w:rPr>
          <w:rFonts w:ascii="Arial" w:hAnsi="Arial" w:cs="Arial"/>
          <w:b w:val="0"/>
          <w:color w:val="17365D" w:themeColor="text2" w:themeShade="BF"/>
          <w:sz w:val="22"/>
          <w:szCs w:val="22"/>
        </w:rPr>
        <w:t xml:space="preserve">   </w:t>
      </w:r>
    </w:p>
    <w:p w:rsidR="004C0737" w:rsidRPr="00E07491" w:rsidRDefault="004C0737" w:rsidP="003E27C3">
      <w:pPr>
        <w:jc w:val="both"/>
        <w:rPr>
          <w:rFonts w:cs="Arial"/>
          <w:sz w:val="22"/>
          <w:lang w:val="es-ES_tradnl"/>
        </w:rPr>
      </w:pPr>
    </w:p>
    <w:p w:rsidR="004C0737" w:rsidRPr="00E07491" w:rsidRDefault="004C0737" w:rsidP="00B9789D">
      <w:pPr>
        <w:jc w:val="both"/>
        <w:rPr>
          <w:rFonts w:cs="Arial"/>
          <w:sz w:val="22"/>
        </w:rPr>
      </w:pPr>
    </w:p>
    <w:p w:rsidR="00BE2266" w:rsidRPr="00E07491" w:rsidRDefault="00BE2266" w:rsidP="00B9789D">
      <w:pPr>
        <w:jc w:val="both"/>
        <w:rPr>
          <w:rFonts w:cs="Arial"/>
          <w:b/>
          <w:sz w:val="22"/>
        </w:rPr>
      </w:pPr>
      <w:r w:rsidRPr="00E07491">
        <w:rPr>
          <w:rFonts w:cs="Arial"/>
          <w:b/>
          <w:sz w:val="22"/>
        </w:rPr>
        <w:t xml:space="preserve">Título </w:t>
      </w:r>
      <w:r w:rsidR="004C0737" w:rsidRPr="00E07491">
        <w:rPr>
          <w:rFonts w:cs="Arial"/>
          <w:b/>
          <w:sz w:val="22"/>
        </w:rPr>
        <w:t>III: De la organización y de lo</w:t>
      </w:r>
      <w:r w:rsidRPr="00E07491">
        <w:rPr>
          <w:rFonts w:cs="Arial"/>
          <w:b/>
          <w:sz w:val="22"/>
        </w:rPr>
        <w:t xml:space="preserve">s </w:t>
      </w:r>
      <w:r w:rsidR="00FB2CD7">
        <w:rPr>
          <w:rFonts w:cs="Arial"/>
          <w:b/>
          <w:sz w:val="22"/>
        </w:rPr>
        <w:t>asociados</w:t>
      </w:r>
      <w:r w:rsidRPr="00E07491">
        <w:rPr>
          <w:rFonts w:cs="Arial"/>
          <w:b/>
          <w:sz w:val="22"/>
        </w:rPr>
        <w:t xml:space="preserve">              </w:t>
      </w:r>
    </w:p>
    <w:p w:rsidR="00BE2266" w:rsidRPr="00E07491" w:rsidRDefault="00BE2266" w:rsidP="00B9789D">
      <w:pPr>
        <w:jc w:val="both"/>
        <w:rPr>
          <w:rFonts w:cs="Arial"/>
          <w:b/>
          <w:color w:val="0070C0"/>
          <w:sz w:val="22"/>
        </w:rPr>
      </w:pPr>
    </w:p>
    <w:p w:rsidR="00771ED5" w:rsidRPr="00E07491" w:rsidRDefault="00771ED5" w:rsidP="00B9789D">
      <w:pPr>
        <w:jc w:val="both"/>
        <w:rPr>
          <w:rFonts w:cs="Arial"/>
          <w:b/>
          <w:color w:val="0070C0"/>
          <w:sz w:val="22"/>
        </w:rPr>
      </w:pPr>
    </w:p>
    <w:p w:rsidR="004C0737" w:rsidRPr="00E07491" w:rsidRDefault="00DA3C11" w:rsidP="00B9789D">
      <w:pPr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Artículo 6</w:t>
      </w:r>
      <w:r w:rsidR="004C0737" w:rsidRPr="00E07491">
        <w:rPr>
          <w:rFonts w:cs="Arial"/>
          <w:b/>
          <w:sz w:val="22"/>
        </w:rPr>
        <w:t xml:space="preserve">. </w:t>
      </w:r>
      <w:r w:rsidR="004C0737" w:rsidRPr="00E07491">
        <w:rPr>
          <w:rFonts w:cs="Arial"/>
          <w:sz w:val="22"/>
        </w:rPr>
        <w:t>Para la realización de</w:t>
      </w:r>
      <w:r w:rsidR="00D30B00" w:rsidRPr="00E07491">
        <w:rPr>
          <w:rFonts w:cs="Arial"/>
          <w:sz w:val="22"/>
        </w:rPr>
        <w:t xml:space="preserve"> su</w:t>
      </w:r>
      <w:r w:rsidR="004C0737" w:rsidRPr="00E07491">
        <w:rPr>
          <w:rFonts w:cs="Arial"/>
          <w:sz w:val="22"/>
        </w:rPr>
        <w:t xml:space="preserve"> objeto</w:t>
      </w:r>
      <w:r w:rsidR="00D30B00" w:rsidRPr="00E07491">
        <w:rPr>
          <w:rFonts w:cs="Arial"/>
          <w:sz w:val="22"/>
        </w:rPr>
        <w:t>, el</w:t>
      </w:r>
      <w:r w:rsidR="009A2805">
        <w:rPr>
          <w:rFonts w:cs="Arial"/>
          <w:sz w:val="22"/>
        </w:rPr>
        <w:t xml:space="preserve"> CEAAL se organiza </w:t>
      </w:r>
      <w:r w:rsidR="004C0737" w:rsidRPr="00E07491">
        <w:rPr>
          <w:rFonts w:cs="Arial"/>
          <w:sz w:val="22"/>
        </w:rPr>
        <w:t>en:</w:t>
      </w:r>
    </w:p>
    <w:p w:rsidR="00D30B00" w:rsidRPr="00E07491" w:rsidRDefault="00D30B00" w:rsidP="00B9789D">
      <w:pPr>
        <w:jc w:val="both"/>
        <w:rPr>
          <w:rFonts w:cs="Arial"/>
          <w:sz w:val="22"/>
        </w:rPr>
      </w:pPr>
    </w:p>
    <w:p w:rsidR="004C0737" w:rsidRPr="00E07491" w:rsidRDefault="004C0737" w:rsidP="00CF26E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E07491">
        <w:rPr>
          <w:rFonts w:ascii="Arial" w:hAnsi="Arial" w:cs="Arial"/>
          <w:sz w:val="22"/>
        </w:rPr>
        <w:t>Grupos de trabajo</w:t>
      </w:r>
    </w:p>
    <w:p w:rsidR="004C0737" w:rsidRPr="00E07491" w:rsidRDefault="004C0737" w:rsidP="00CF26E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E07491">
        <w:rPr>
          <w:rFonts w:ascii="Arial" w:hAnsi="Arial" w:cs="Arial"/>
          <w:sz w:val="22"/>
        </w:rPr>
        <w:t xml:space="preserve">Órganos de gobierno mencionados en el </w:t>
      </w:r>
      <w:r w:rsidRPr="005E5246">
        <w:rPr>
          <w:rFonts w:ascii="Arial" w:hAnsi="Arial" w:cs="Arial"/>
          <w:sz w:val="22"/>
        </w:rPr>
        <w:t xml:space="preserve">artículo </w:t>
      </w:r>
      <w:r w:rsidR="005E5246" w:rsidRPr="005E5246">
        <w:rPr>
          <w:rFonts w:ascii="Arial" w:hAnsi="Arial" w:cs="Arial"/>
          <w:sz w:val="22"/>
        </w:rPr>
        <w:t>9</w:t>
      </w:r>
    </w:p>
    <w:p w:rsidR="004C0737" w:rsidRPr="00E07491" w:rsidRDefault="004C0737" w:rsidP="00B9789D">
      <w:pPr>
        <w:jc w:val="both"/>
        <w:rPr>
          <w:rFonts w:cs="Arial"/>
          <w:b/>
          <w:color w:val="0070C0"/>
          <w:sz w:val="22"/>
          <w:lang w:val="es-ES"/>
        </w:rPr>
      </w:pPr>
    </w:p>
    <w:p w:rsidR="00771ED5" w:rsidRPr="00E07491" w:rsidRDefault="00771ED5" w:rsidP="00B9789D">
      <w:pPr>
        <w:jc w:val="both"/>
        <w:rPr>
          <w:rFonts w:cs="Arial"/>
          <w:color w:val="0070C0"/>
          <w:sz w:val="22"/>
          <w:lang w:val="es-ES"/>
        </w:rPr>
      </w:pPr>
    </w:p>
    <w:p w:rsidR="004C0737" w:rsidRPr="00E07491" w:rsidRDefault="00DA3C11" w:rsidP="00B9789D">
      <w:pPr>
        <w:jc w:val="both"/>
        <w:rPr>
          <w:rFonts w:eastAsia="Calibri" w:cs="Arial"/>
          <w:sz w:val="22"/>
          <w:lang w:val="es-DO" w:eastAsia="es-DO"/>
        </w:rPr>
      </w:pPr>
      <w:r>
        <w:rPr>
          <w:rFonts w:cs="Arial"/>
          <w:b/>
          <w:sz w:val="22"/>
        </w:rPr>
        <w:t>Artículo 7</w:t>
      </w:r>
      <w:r w:rsidR="004C0737" w:rsidRPr="00E07491">
        <w:rPr>
          <w:rFonts w:cs="Arial"/>
          <w:b/>
          <w:sz w:val="22"/>
        </w:rPr>
        <w:t xml:space="preserve">. </w:t>
      </w:r>
      <w:r w:rsidR="004C0737" w:rsidRPr="00E07491">
        <w:rPr>
          <w:rFonts w:eastAsia="Calibri" w:cs="Arial"/>
          <w:sz w:val="22"/>
          <w:lang w:val="es-DO" w:eastAsia="es-DO"/>
        </w:rPr>
        <w:t>Los a</w:t>
      </w:r>
      <w:r w:rsidR="00FB2CD7">
        <w:rPr>
          <w:rFonts w:eastAsia="Calibri" w:cs="Arial"/>
          <w:sz w:val="22"/>
          <w:lang w:val="es-DO" w:eastAsia="es-DO"/>
        </w:rPr>
        <w:t>sociados</w:t>
      </w:r>
      <w:r w:rsidR="004C0737" w:rsidRPr="00E07491">
        <w:rPr>
          <w:rFonts w:eastAsia="Calibri" w:cs="Arial"/>
          <w:sz w:val="22"/>
          <w:lang w:val="es-DO" w:eastAsia="es-DO"/>
        </w:rPr>
        <w:t xml:space="preserve"> al CEAAL son:</w:t>
      </w:r>
    </w:p>
    <w:p w:rsidR="004C0737" w:rsidRPr="00E07491" w:rsidRDefault="004C0737" w:rsidP="00B9789D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:rsidR="004C0737" w:rsidRPr="00E07491" w:rsidRDefault="00D30B00" w:rsidP="00CF26E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07491">
        <w:rPr>
          <w:rFonts w:ascii="Arial" w:eastAsia="Calibri" w:hAnsi="Arial" w:cs="Arial"/>
          <w:sz w:val="22"/>
          <w:szCs w:val="22"/>
          <w:lang w:eastAsia="es-DO"/>
        </w:rPr>
        <w:t>Entidades</w:t>
      </w:r>
      <w:r w:rsidR="004C0737" w:rsidRPr="00E07491">
        <w:rPr>
          <w:rFonts w:ascii="Arial" w:eastAsia="Calibri" w:hAnsi="Arial" w:cs="Arial"/>
          <w:sz w:val="22"/>
          <w:szCs w:val="22"/>
          <w:lang w:val="es-DO" w:eastAsia="es-DO"/>
        </w:rPr>
        <w:t xml:space="preserve"> comprometidas con la educación popular y con la educación como derecho a lo largo de la vida, con carácter emancipador. </w:t>
      </w:r>
    </w:p>
    <w:p w:rsidR="004C0737" w:rsidRPr="00E07491" w:rsidRDefault="004C0737" w:rsidP="00B9789D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:rsidR="004C0737" w:rsidRPr="00E07491" w:rsidRDefault="004C0737" w:rsidP="00CF26E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07491">
        <w:rPr>
          <w:rFonts w:ascii="Arial" w:eastAsia="Calibri" w:hAnsi="Arial" w:cs="Arial"/>
          <w:sz w:val="22"/>
          <w:szCs w:val="22"/>
          <w:lang w:eastAsia="es-DO"/>
        </w:rPr>
        <w:t>Entidades</w:t>
      </w:r>
      <w:r w:rsidRPr="00E07491">
        <w:rPr>
          <w:rFonts w:ascii="Arial" w:eastAsia="Calibri" w:hAnsi="Arial" w:cs="Arial"/>
          <w:sz w:val="22"/>
          <w:szCs w:val="22"/>
          <w:lang w:val="es-DO" w:eastAsia="es-DO"/>
        </w:rPr>
        <w:t xml:space="preserve"> legalmente constituidas y do</w:t>
      </w:r>
      <w:r w:rsidR="00D30B00" w:rsidRPr="00E07491">
        <w:rPr>
          <w:rFonts w:ascii="Arial" w:eastAsia="Calibri" w:hAnsi="Arial" w:cs="Arial"/>
          <w:sz w:val="22"/>
          <w:szCs w:val="22"/>
          <w:lang w:val="es-DO" w:eastAsia="es-DO"/>
        </w:rPr>
        <w:t>miciliadas en América Latina y e</w:t>
      </w:r>
      <w:r w:rsidRPr="00E07491">
        <w:rPr>
          <w:rFonts w:ascii="Arial" w:eastAsia="Calibri" w:hAnsi="Arial" w:cs="Arial"/>
          <w:sz w:val="22"/>
          <w:szCs w:val="22"/>
          <w:lang w:val="es-DO" w:eastAsia="es-DO"/>
        </w:rPr>
        <w:t>l Caribe, así como de organizaciones no necesariamente constituidas legalmente, pero que comparten y se identifican con</w:t>
      </w:r>
      <w:r w:rsidR="00D30B00" w:rsidRPr="00E07491">
        <w:rPr>
          <w:rFonts w:ascii="Arial" w:eastAsia="Calibri" w:hAnsi="Arial" w:cs="Arial"/>
          <w:sz w:val="22"/>
          <w:szCs w:val="22"/>
          <w:lang w:val="es-DO" w:eastAsia="es-DO"/>
        </w:rPr>
        <w:t xml:space="preserve"> el</w:t>
      </w:r>
      <w:r w:rsidRPr="00E07491">
        <w:rPr>
          <w:rFonts w:ascii="Arial" w:eastAsia="Calibri" w:hAnsi="Arial" w:cs="Arial"/>
          <w:sz w:val="22"/>
          <w:szCs w:val="22"/>
          <w:lang w:val="es-DO" w:eastAsia="es-DO"/>
        </w:rPr>
        <w:t xml:space="preserve"> Objeto y Estatutos del CEAAL.</w:t>
      </w:r>
      <w:r w:rsidRPr="00E07491">
        <w:rPr>
          <w:rFonts w:ascii="Arial" w:hAnsi="Arial" w:cs="Arial"/>
          <w:sz w:val="22"/>
          <w:szCs w:val="22"/>
        </w:rPr>
        <w:t xml:space="preserve"> </w:t>
      </w:r>
    </w:p>
    <w:p w:rsidR="004C0737" w:rsidRPr="00E07491" w:rsidRDefault="004C0737" w:rsidP="00B9789D">
      <w:pPr>
        <w:pStyle w:val="Prrafodelista"/>
        <w:ind w:left="360"/>
        <w:jc w:val="both"/>
        <w:rPr>
          <w:rFonts w:ascii="Arial" w:eastAsia="Calibri" w:hAnsi="Arial" w:cs="Arial"/>
          <w:sz w:val="22"/>
          <w:szCs w:val="22"/>
          <w:lang w:eastAsia="es-DO"/>
        </w:rPr>
      </w:pPr>
    </w:p>
    <w:p w:rsidR="004C0737" w:rsidRPr="00E07491" w:rsidRDefault="004C0737" w:rsidP="00CF26E8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  <w:lang w:eastAsia="es-DO"/>
        </w:rPr>
      </w:pPr>
      <w:r w:rsidRPr="00E07491">
        <w:rPr>
          <w:rFonts w:ascii="Arial" w:eastAsia="Calibri" w:hAnsi="Arial" w:cs="Arial"/>
          <w:sz w:val="22"/>
          <w:szCs w:val="22"/>
          <w:lang w:eastAsia="es-DO"/>
        </w:rPr>
        <w:t>Entre las entidades se contemplan: organismos civiles, centros académicos y de inves</w:t>
      </w:r>
      <w:r w:rsidR="00771ED5" w:rsidRPr="00E07491">
        <w:rPr>
          <w:rFonts w:ascii="Arial" w:eastAsia="Calibri" w:hAnsi="Arial" w:cs="Arial"/>
          <w:sz w:val="22"/>
          <w:szCs w:val="22"/>
          <w:lang w:eastAsia="es-DO"/>
        </w:rPr>
        <w:t xml:space="preserve">tigación, </w:t>
      </w:r>
      <w:r w:rsidR="000A78F7">
        <w:rPr>
          <w:rFonts w:ascii="Arial" w:eastAsia="Calibri" w:hAnsi="Arial" w:cs="Arial"/>
          <w:sz w:val="22"/>
          <w:szCs w:val="22"/>
          <w:lang w:eastAsia="es-DO"/>
        </w:rPr>
        <w:t>organizaciones sociales</w:t>
      </w:r>
      <w:r w:rsidR="00771ED5" w:rsidRPr="00E07491">
        <w:rPr>
          <w:rFonts w:ascii="Arial" w:eastAsia="Calibri" w:hAnsi="Arial" w:cs="Arial"/>
          <w:sz w:val="22"/>
          <w:szCs w:val="22"/>
          <w:lang w:eastAsia="es-DO"/>
        </w:rPr>
        <w:t>,</w:t>
      </w:r>
      <w:r w:rsidR="009A2805">
        <w:rPr>
          <w:rFonts w:ascii="Arial" w:eastAsia="Calibri" w:hAnsi="Arial" w:cs="Arial"/>
          <w:sz w:val="22"/>
          <w:szCs w:val="22"/>
          <w:lang w:eastAsia="es-DO"/>
        </w:rPr>
        <w:t xml:space="preserve"> </w:t>
      </w:r>
      <w:r w:rsidR="00771ED5" w:rsidRPr="00E07491">
        <w:rPr>
          <w:rFonts w:ascii="Arial" w:eastAsia="Calibri" w:hAnsi="Arial" w:cs="Arial"/>
          <w:sz w:val="22"/>
          <w:szCs w:val="22"/>
          <w:lang w:eastAsia="es-DO"/>
        </w:rPr>
        <w:t>organizacio</w:t>
      </w:r>
      <w:r w:rsidRPr="00E07491">
        <w:rPr>
          <w:rFonts w:ascii="Arial" w:eastAsia="Calibri" w:hAnsi="Arial" w:cs="Arial"/>
          <w:sz w:val="22"/>
          <w:szCs w:val="22"/>
          <w:lang w:eastAsia="es-DO"/>
        </w:rPr>
        <w:t>n</w:t>
      </w:r>
      <w:r w:rsidR="00771ED5" w:rsidRPr="00E07491">
        <w:rPr>
          <w:rFonts w:ascii="Arial" w:eastAsia="Calibri" w:hAnsi="Arial" w:cs="Arial"/>
          <w:sz w:val="22"/>
          <w:szCs w:val="22"/>
          <w:lang w:eastAsia="es-DO"/>
        </w:rPr>
        <w:t>es</w:t>
      </w:r>
      <w:r w:rsidRPr="00E07491">
        <w:rPr>
          <w:rFonts w:ascii="Arial" w:eastAsia="Calibri" w:hAnsi="Arial" w:cs="Arial"/>
          <w:sz w:val="22"/>
          <w:szCs w:val="22"/>
          <w:lang w:eastAsia="es-DO"/>
        </w:rPr>
        <w:t xml:space="preserve"> de </w:t>
      </w:r>
      <w:r w:rsidR="000A78F7">
        <w:rPr>
          <w:rFonts w:ascii="Arial" w:eastAsia="Calibri" w:hAnsi="Arial" w:cs="Arial"/>
          <w:sz w:val="22"/>
          <w:szCs w:val="22"/>
          <w:lang w:eastAsia="es-DO"/>
        </w:rPr>
        <w:t xml:space="preserve">personas </w:t>
      </w:r>
      <w:r w:rsidRPr="00E07491">
        <w:rPr>
          <w:rFonts w:ascii="Arial" w:eastAsia="Calibri" w:hAnsi="Arial" w:cs="Arial"/>
          <w:sz w:val="22"/>
          <w:szCs w:val="22"/>
          <w:lang w:eastAsia="es-DO"/>
        </w:rPr>
        <w:t>latinos y caribeños en cualquier parte del mundo</w:t>
      </w:r>
      <w:r w:rsidR="00771ED5" w:rsidRPr="00E07491">
        <w:rPr>
          <w:rFonts w:ascii="Arial" w:eastAsia="Calibri" w:hAnsi="Arial" w:cs="Arial"/>
          <w:sz w:val="22"/>
          <w:szCs w:val="22"/>
          <w:lang w:eastAsia="es-DO"/>
        </w:rPr>
        <w:t>.</w:t>
      </w:r>
    </w:p>
    <w:p w:rsidR="004C0737" w:rsidRPr="00E07491" w:rsidRDefault="004C0737" w:rsidP="00B9789D">
      <w:pPr>
        <w:pStyle w:val="Prrafodelista"/>
        <w:ind w:left="360"/>
        <w:jc w:val="both"/>
        <w:rPr>
          <w:rFonts w:ascii="Arial" w:eastAsia="Calibri" w:hAnsi="Arial" w:cs="Arial"/>
          <w:sz w:val="22"/>
          <w:szCs w:val="22"/>
          <w:lang w:eastAsia="es-DO"/>
        </w:rPr>
      </w:pPr>
    </w:p>
    <w:p w:rsidR="004C0737" w:rsidRPr="00E07491" w:rsidRDefault="004C0737" w:rsidP="00CF26E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07491">
        <w:rPr>
          <w:rFonts w:ascii="Arial" w:eastAsia="Calibri" w:hAnsi="Arial" w:cs="Arial"/>
          <w:sz w:val="22"/>
          <w:szCs w:val="22"/>
          <w:lang w:eastAsia="es-DO"/>
        </w:rPr>
        <w:t>Podrán</w:t>
      </w:r>
      <w:r w:rsidRPr="00E07491">
        <w:rPr>
          <w:rFonts w:ascii="Arial" w:hAnsi="Arial" w:cs="Arial"/>
          <w:sz w:val="22"/>
          <w:szCs w:val="22"/>
          <w:lang w:val="es-NI"/>
        </w:rPr>
        <w:t xml:space="preserve"> integrarse como </w:t>
      </w:r>
      <w:r w:rsidR="00FB2CD7">
        <w:rPr>
          <w:rFonts w:ascii="Arial" w:hAnsi="Arial" w:cs="Arial"/>
          <w:sz w:val="22"/>
          <w:szCs w:val="22"/>
          <w:lang w:val="es-NI"/>
        </w:rPr>
        <w:t>asociados</w:t>
      </w:r>
      <w:r w:rsidRPr="00E07491">
        <w:rPr>
          <w:rFonts w:ascii="Arial" w:hAnsi="Arial" w:cs="Arial"/>
          <w:sz w:val="22"/>
          <w:szCs w:val="22"/>
          <w:lang w:val="es-NI"/>
        </w:rPr>
        <w:t xml:space="preserve"> a</w:t>
      </w:r>
      <w:r w:rsidRPr="00E07491">
        <w:rPr>
          <w:rFonts w:ascii="Arial" w:hAnsi="Arial" w:cs="Arial"/>
          <w:sz w:val="22"/>
          <w:szCs w:val="22"/>
        </w:rPr>
        <w:t xml:space="preserve"> título individual aquellas personas o educadores </w:t>
      </w:r>
      <w:r w:rsidRPr="00E07491">
        <w:rPr>
          <w:rFonts w:ascii="Arial" w:eastAsiaTheme="minorHAnsi" w:hAnsi="Arial" w:cs="Arial"/>
          <w:sz w:val="22"/>
          <w:szCs w:val="22"/>
        </w:rPr>
        <w:t>de reconocida trayectoria en el campo educativo y de la Educación Popula</w:t>
      </w:r>
      <w:r w:rsidR="00771ED5" w:rsidRPr="00E07491">
        <w:rPr>
          <w:rFonts w:ascii="Arial" w:eastAsiaTheme="minorHAnsi" w:hAnsi="Arial" w:cs="Arial"/>
          <w:sz w:val="22"/>
          <w:szCs w:val="22"/>
        </w:rPr>
        <w:t>r en América Latina y el Caribe</w:t>
      </w:r>
      <w:r w:rsidRPr="00E07491">
        <w:rPr>
          <w:rFonts w:ascii="Arial" w:eastAsiaTheme="minorHAnsi" w:hAnsi="Arial" w:cs="Arial"/>
          <w:sz w:val="22"/>
          <w:szCs w:val="22"/>
        </w:rPr>
        <w:t xml:space="preserve"> </w:t>
      </w:r>
      <w:r w:rsidRPr="00E07491">
        <w:rPr>
          <w:rFonts w:ascii="Arial" w:hAnsi="Arial" w:cs="Arial"/>
          <w:sz w:val="22"/>
          <w:szCs w:val="22"/>
        </w:rPr>
        <w:t xml:space="preserve">que así lo soliciten, que aceptan y se comprometen con </w:t>
      </w:r>
      <w:r w:rsidR="00771ED5" w:rsidRPr="00E07491">
        <w:rPr>
          <w:rFonts w:ascii="Arial" w:hAnsi="Arial" w:cs="Arial"/>
          <w:sz w:val="22"/>
          <w:szCs w:val="22"/>
        </w:rPr>
        <w:t>el objeto</w:t>
      </w:r>
      <w:r w:rsidRPr="00E07491">
        <w:rPr>
          <w:rFonts w:ascii="Arial" w:hAnsi="Arial" w:cs="Arial"/>
          <w:sz w:val="22"/>
          <w:szCs w:val="22"/>
        </w:rPr>
        <w:t xml:space="preserve">, se adhieren a la carta de compromiso y a la educación popular. </w:t>
      </w:r>
    </w:p>
    <w:p w:rsidR="004C0737" w:rsidRPr="00E07491" w:rsidRDefault="004C0737" w:rsidP="00B9789D">
      <w:pPr>
        <w:jc w:val="both"/>
        <w:rPr>
          <w:rFonts w:cs="Arial"/>
          <w:b/>
          <w:color w:val="0070C0"/>
          <w:sz w:val="22"/>
          <w:lang w:val="es-ES"/>
        </w:rPr>
      </w:pPr>
    </w:p>
    <w:p w:rsidR="004C0737" w:rsidRPr="00E07491" w:rsidRDefault="004C0737" w:rsidP="00771ED5">
      <w:pPr>
        <w:pStyle w:val="Ttulo1"/>
        <w:jc w:val="both"/>
        <w:rPr>
          <w:rFonts w:ascii="Arial" w:eastAsia="Calibri" w:hAnsi="Arial" w:cs="Arial"/>
          <w:b w:val="0"/>
          <w:sz w:val="22"/>
          <w:szCs w:val="22"/>
          <w:lang w:val="es-DO" w:eastAsia="es-DO"/>
        </w:rPr>
      </w:pPr>
      <w:r w:rsidRPr="00E07491">
        <w:rPr>
          <w:rFonts w:ascii="Arial" w:hAnsi="Arial" w:cs="Arial"/>
          <w:sz w:val="22"/>
          <w:szCs w:val="22"/>
        </w:rPr>
        <w:t>A</w:t>
      </w:r>
      <w:r w:rsidR="00DA3C11">
        <w:rPr>
          <w:rFonts w:ascii="Arial" w:hAnsi="Arial" w:cs="Arial"/>
          <w:sz w:val="22"/>
          <w:szCs w:val="22"/>
        </w:rPr>
        <w:t>rtículo 8</w:t>
      </w:r>
      <w:r w:rsidR="00771ED5" w:rsidRPr="00E07491">
        <w:rPr>
          <w:rFonts w:ascii="Arial" w:hAnsi="Arial" w:cs="Arial"/>
          <w:sz w:val="22"/>
          <w:szCs w:val="22"/>
        </w:rPr>
        <w:t>.</w:t>
      </w:r>
      <w:r w:rsidR="00771ED5" w:rsidRPr="00E07491">
        <w:rPr>
          <w:rFonts w:ascii="Arial" w:hAnsi="Arial" w:cs="Arial"/>
          <w:b w:val="0"/>
          <w:sz w:val="22"/>
          <w:szCs w:val="22"/>
        </w:rPr>
        <w:t xml:space="preserve"> </w:t>
      </w:r>
      <w:r w:rsidRPr="00E07491">
        <w:rPr>
          <w:rFonts w:ascii="Arial" w:eastAsia="Calibri" w:hAnsi="Arial" w:cs="Arial"/>
          <w:b w:val="0"/>
          <w:sz w:val="22"/>
          <w:szCs w:val="22"/>
          <w:lang w:val="es-DO" w:eastAsia="es-DO"/>
        </w:rPr>
        <w:t>Todo afiliado del CEAAL tiene los derechos siguientes:</w:t>
      </w:r>
    </w:p>
    <w:p w:rsidR="004C0737" w:rsidRPr="00E07491" w:rsidRDefault="004C0737" w:rsidP="00B9789D">
      <w:pPr>
        <w:jc w:val="both"/>
        <w:rPr>
          <w:rFonts w:eastAsia="Calibri" w:cs="Arial"/>
          <w:sz w:val="22"/>
          <w:lang w:val="es-DO" w:eastAsia="es-DO"/>
        </w:rPr>
      </w:pPr>
    </w:p>
    <w:p w:rsidR="004C0737" w:rsidRPr="00E07491" w:rsidRDefault="004C0737" w:rsidP="00CF26E8">
      <w:pPr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val="es-DO" w:eastAsia="es-DO"/>
        </w:rPr>
      </w:pPr>
      <w:r w:rsidRPr="00E07491">
        <w:rPr>
          <w:rFonts w:eastAsia="Calibri" w:cs="Arial"/>
          <w:sz w:val="22"/>
          <w:lang w:val="es-DO" w:eastAsia="es-DO"/>
        </w:rPr>
        <w:t xml:space="preserve">Participar en las Asambleas Generales Ordinarias, Extraordinarias </w:t>
      </w:r>
      <w:r w:rsidR="00771ED5" w:rsidRPr="00E07491">
        <w:rPr>
          <w:rFonts w:eastAsia="Calibri" w:cs="Arial"/>
          <w:sz w:val="22"/>
          <w:lang w:val="es-DO" w:eastAsia="es-DO"/>
        </w:rPr>
        <w:t>e</w:t>
      </w:r>
      <w:r w:rsidRPr="00E07491">
        <w:rPr>
          <w:rFonts w:eastAsia="Calibri" w:cs="Arial"/>
          <w:sz w:val="22"/>
          <w:lang w:val="es-DO" w:eastAsia="es-DO"/>
        </w:rPr>
        <w:t xml:space="preserve"> intermedias, de acuerdo a las posibilidades económicas de los Colectivos Nacionales, con derecho a voz y voto en forma personal o delegada; excepto los </w:t>
      </w:r>
      <w:r w:rsidR="00FB2CD7">
        <w:rPr>
          <w:rFonts w:eastAsia="Calibri" w:cs="Arial"/>
          <w:sz w:val="22"/>
          <w:lang w:val="es-DO" w:eastAsia="es-DO"/>
        </w:rPr>
        <w:t xml:space="preserve">asociados </w:t>
      </w:r>
      <w:r w:rsidRPr="00E07491">
        <w:rPr>
          <w:rFonts w:eastAsia="Calibri" w:cs="Arial"/>
          <w:sz w:val="22"/>
          <w:lang w:val="es-DO" w:eastAsia="es-DO"/>
        </w:rPr>
        <w:t>a título individual que sólo tendrán voz.</w:t>
      </w:r>
    </w:p>
    <w:p w:rsidR="00771ED5" w:rsidRPr="00E07491" w:rsidRDefault="00771ED5" w:rsidP="00771ED5">
      <w:pPr>
        <w:autoSpaceDE w:val="0"/>
        <w:autoSpaceDN w:val="0"/>
        <w:adjustRightInd w:val="0"/>
        <w:ind w:left="-436"/>
        <w:jc w:val="both"/>
        <w:rPr>
          <w:rFonts w:eastAsia="Calibri" w:cs="Arial"/>
          <w:sz w:val="22"/>
          <w:lang w:val="es-DO" w:eastAsia="es-DO"/>
        </w:rPr>
      </w:pPr>
    </w:p>
    <w:p w:rsidR="004C0737" w:rsidRPr="00E07491" w:rsidRDefault="004C0737" w:rsidP="00CF26E8">
      <w:pPr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val="es-DO" w:eastAsia="es-DO"/>
        </w:rPr>
      </w:pPr>
      <w:r w:rsidRPr="00E07491">
        <w:rPr>
          <w:rFonts w:eastAsia="Calibri" w:cs="Arial"/>
          <w:sz w:val="22"/>
          <w:lang w:val="es-DO" w:eastAsia="es-DO"/>
        </w:rPr>
        <w:t>Expresar sus opiniones e iniciativas acerca del desarrollo institucional del CEAAL a través de colecti</w:t>
      </w:r>
      <w:r w:rsidR="00771ED5" w:rsidRPr="00E07491">
        <w:rPr>
          <w:rFonts w:eastAsia="Calibri" w:cs="Arial"/>
          <w:sz w:val="22"/>
          <w:lang w:val="es-DO" w:eastAsia="es-DO"/>
        </w:rPr>
        <w:t xml:space="preserve">vos de </w:t>
      </w:r>
      <w:r w:rsidR="00FB2CD7">
        <w:rPr>
          <w:rFonts w:eastAsia="Calibri" w:cs="Arial"/>
          <w:sz w:val="22"/>
          <w:lang w:val="es-DO" w:eastAsia="es-DO"/>
        </w:rPr>
        <w:t>asociados</w:t>
      </w:r>
      <w:r w:rsidR="00771ED5" w:rsidRPr="00E07491">
        <w:rPr>
          <w:rFonts w:eastAsia="Calibri" w:cs="Arial"/>
          <w:sz w:val="22"/>
          <w:lang w:val="es-DO" w:eastAsia="es-DO"/>
        </w:rPr>
        <w:t xml:space="preserve"> en cada país, grupos de t</w:t>
      </w:r>
      <w:r w:rsidRPr="00E07491">
        <w:rPr>
          <w:rFonts w:eastAsia="Calibri" w:cs="Arial"/>
          <w:sz w:val="22"/>
          <w:lang w:val="es-DO" w:eastAsia="es-DO"/>
        </w:rPr>
        <w:t>rabajo o directamente al Comité Directivo.</w:t>
      </w:r>
    </w:p>
    <w:p w:rsidR="00771ED5" w:rsidRPr="00E07491" w:rsidRDefault="00771ED5" w:rsidP="00771ED5">
      <w:pPr>
        <w:autoSpaceDE w:val="0"/>
        <w:autoSpaceDN w:val="0"/>
        <w:adjustRightInd w:val="0"/>
        <w:ind w:left="-436"/>
        <w:jc w:val="both"/>
        <w:rPr>
          <w:rFonts w:eastAsia="Calibri" w:cs="Arial"/>
          <w:sz w:val="22"/>
          <w:lang w:val="es-DO" w:eastAsia="es-DO"/>
        </w:rPr>
      </w:pPr>
    </w:p>
    <w:p w:rsidR="004C0737" w:rsidRPr="00E07491" w:rsidRDefault="004C0737" w:rsidP="00CF26E8">
      <w:pPr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val="es-DO" w:eastAsia="es-DO"/>
        </w:rPr>
      </w:pPr>
      <w:r w:rsidRPr="00E07491">
        <w:rPr>
          <w:rFonts w:eastAsia="Calibri" w:cs="Arial"/>
          <w:sz w:val="22"/>
          <w:lang w:val="es-DO" w:eastAsia="es-DO"/>
        </w:rPr>
        <w:t>Ser propuesto y elegido en cualquier cargo directivo y presentar todas las iniciativas relacionadas con los objetivos y vida del CEAAL.</w:t>
      </w:r>
    </w:p>
    <w:p w:rsidR="00771ED5" w:rsidRPr="00E07491" w:rsidRDefault="00771ED5" w:rsidP="00771ED5">
      <w:pPr>
        <w:autoSpaceDE w:val="0"/>
        <w:autoSpaceDN w:val="0"/>
        <w:adjustRightInd w:val="0"/>
        <w:ind w:left="-436"/>
        <w:jc w:val="both"/>
        <w:rPr>
          <w:rFonts w:eastAsia="Calibri" w:cs="Arial"/>
          <w:sz w:val="22"/>
          <w:lang w:val="es-DO" w:eastAsia="es-DO"/>
        </w:rPr>
      </w:pPr>
    </w:p>
    <w:p w:rsidR="004C0737" w:rsidRPr="00E07491" w:rsidRDefault="004C0737" w:rsidP="00CF26E8">
      <w:pPr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val="es-DO" w:eastAsia="es-DO"/>
        </w:rPr>
      </w:pPr>
      <w:r w:rsidRPr="00E07491">
        <w:rPr>
          <w:rFonts w:eastAsia="Calibri" w:cs="Arial"/>
          <w:sz w:val="22"/>
          <w:lang w:val="es-DO" w:eastAsia="es-DO"/>
        </w:rPr>
        <w:t xml:space="preserve">Ser informado de las actividades que realiza el CEAAL en todas </w:t>
      </w:r>
      <w:r w:rsidR="00771ED5" w:rsidRPr="00E07491">
        <w:rPr>
          <w:rFonts w:eastAsia="Calibri" w:cs="Arial"/>
          <w:sz w:val="22"/>
          <w:lang w:val="es-DO" w:eastAsia="es-DO"/>
        </w:rPr>
        <w:t>sus</w:t>
      </w:r>
      <w:r w:rsidRPr="00E07491">
        <w:rPr>
          <w:rFonts w:eastAsia="Calibri" w:cs="Arial"/>
          <w:sz w:val="22"/>
          <w:lang w:val="es-DO" w:eastAsia="es-DO"/>
        </w:rPr>
        <w:t xml:space="preserve"> instancias.</w:t>
      </w:r>
    </w:p>
    <w:p w:rsidR="00771ED5" w:rsidRPr="00E07491" w:rsidRDefault="00771ED5" w:rsidP="00771ED5">
      <w:pPr>
        <w:autoSpaceDE w:val="0"/>
        <w:autoSpaceDN w:val="0"/>
        <w:adjustRightInd w:val="0"/>
        <w:ind w:left="-436"/>
        <w:jc w:val="both"/>
        <w:rPr>
          <w:rFonts w:eastAsia="Calibri" w:cs="Arial"/>
          <w:sz w:val="22"/>
          <w:lang w:val="es-DO" w:eastAsia="es-DO"/>
        </w:rPr>
      </w:pPr>
    </w:p>
    <w:p w:rsidR="004C0737" w:rsidRPr="00E07491" w:rsidRDefault="004C0737" w:rsidP="00CF26E8">
      <w:pPr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val="es-DO" w:eastAsia="es-DO"/>
        </w:rPr>
      </w:pPr>
      <w:r w:rsidRPr="00E07491">
        <w:rPr>
          <w:rFonts w:eastAsia="Calibri" w:cs="Arial"/>
          <w:sz w:val="22"/>
          <w:lang w:val="es-DO" w:eastAsia="es-DO"/>
        </w:rPr>
        <w:t>Conocer anualmente los informes económicos aprobados por el Comité Directivo.</w:t>
      </w:r>
    </w:p>
    <w:p w:rsidR="00771ED5" w:rsidRPr="00E07491" w:rsidRDefault="00771ED5" w:rsidP="00771ED5">
      <w:pPr>
        <w:autoSpaceDE w:val="0"/>
        <w:autoSpaceDN w:val="0"/>
        <w:adjustRightInd w:val="0"/>
        <w:ind w:left="-436"/>
        <w:jc w:val="both"/>
        <w:rPr>
          <w:rFonts w:eastAsia="Calibri" w:cs="Arial"/>
          <w:sz w:val="22"/>
          <w:lang w:val="es-DO" w:eastAsia="es-DO"/>
        </w:rPr>
      </w:pPr>
    </w:p>
    <w:p w:rsidR="004C0737" w:rsidRPr="00E07491" w:rsidRDefault="004C0737" w:rsidP="00CF26E8">
      <w:pPr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val="es-DO" w:eastAsia="es-DO"/>
        </w:rPr>
      </w:pPr>
      <w:r w:rsidRPr="00E07491">
        <w:rPr>
          <w:rFonts w:eastAsia="Calibri" w:cs="Arial"/>
          <w:sz w:val="22"/>
          <w:lang w:val="es-DO" w:eastAsia="es-DO"/>
        </w:rPr>
        <w:t>Solicitar la intervención de la fiscalía, mediante una carta que exponga el asunto que quiere resolver.</w:t>
      </w:r>
    </w:p>
    <w:p w:rsidR="00771ED5" w:rsidRPr="00E07491" w:rsidRDefault="00771ED5" w:rsidP="00771ED5">
      <w:pPr>
        <w:autoSpaceDE w:val="0"/>
        <w:autoSpaceDN w:val="0"/>
        <w:adjustRightInd w:val="0"/>
        <w:ind w:left="-436"/>
        <w:jc w:val="both"/>
        <w:rPr>
          <w:rFonts w:eastAsia="Calibri" w:cs="Arial"/>
          <w:sz w:val="22"/>
          <w:lang w:val="es-DO" w:eastAsia="es-DO"/>
        </w:rPr>
      </w:pPr>
    </w:p>
    <w:p w:rsidR="004C0737" w:rsidRPr="00E07491" w:rsidRDefault="004C0737" w:rsidP="00CF26E8">
      <w:pPr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val="es-DO" w:eastAsia="es-DO"/>
        </w:rPr>
      </w:pPr>
      <w:r w:rsidRPr="00E07491">
        <w:rPr>
          <w:rFonts w:eastAsia="Calibri" w:cs="Arial"/>
          <w:sz w:val="22"/>
          <w:lang w:val="es-DO" w:eastAsia="es-DO"/>
        </w:rPr>
        <w:t>Participar en las actividades nacionales, regionales y continentales organizadas por CEAAL.</w:t>
      </w:r>
    </w:p>
    <w:p w:rsidR="00771ED5" w:rsidRPr="00E07491" w:rsidRDefault="00771ED5" w:rsidP="00771ED5">
      <w:pPr>
        <w:autoSpaceDE w:val="0"/>
        <w:autoSpaceDN w:val="0"/>
        <w:adjustRightInd w:val="0"/>
        <w:ind w:left="-436"/>
        <w:jc w:val="both"/>
        <w:rPr>
          <w:rFonts w:eastAsia="Calibri" w:cs="Arial"/>
          <w:sz w:val="22"/>
          <w:lang w:val="es-DO" w:eastAsia="es-DO"/>
        </w:rPr>
      </w:pPr>
    </w:p>
    <w:p w:rsidR="004C0737" w:rsidRPr="00E07491" w:rsidRDefault="004C0737" w:rsidP="00CF26E8">
      <w:pPr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val="es-DO" w:eastAsia="es-DO"/>
        </w:rPr>
      </w:pPr>
      <w:r w:rsidRPr="00E07491">
        <w:rPr>
          <w:rFonts w:eastAsia="Calibri" w:cs="Arial"/>
          <w:sz w:val="22"/>
          <w:lang w:val="es-DO" w:eastAsia="es-DO"/>
        </w:rPr>
        <w:t>Recibir los materiales de la producción intelectual del CEAAL vía electrónica o en físico.</w:t>
      </w:r>
    </w:p>
    <w:p w:rsidR="00771ED5" w:rsidRPr="00E07491" w:rsidRDefault="00771ED5" w:rsidP="00771ED5">
      <w:pPr>
        <w:autoSpaceDE w:val="0"/>
        <w:autoSpaceDN w:val="0"/>
        <w:adjustRightInd w:val="0"/>
        <w:ind w:left="-436"/>
        <w:jc w:val="both"/>
        <w:rPr>
          <w:rFonts w:eastAsia="Calibri" w:cs="Arial"/>
          <w:b/>
          <w:sz w:val="22"/>
          <w:lang w:val="es-DO" w:eastAsia="es-DO"/>
        </w:rPr>
      </w:pPr>
    </w:p>
    <w:p w:rsidR="004C0737" w:rsidRPr="00E07491" w:rsidRDefault="004C0737" w:rsidP="00CF26E8">
      <w:pPr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Calibri" w:cs="Arial"/>
          <w:b/>
          <w:sz w:val="22"/>
          <w:lang w:val="es-DO" w:eastAsia="es-DO"/>
        </w:rPr>
      </w:pPr>
      <w:r w:rsidRPr="00E07491">
        <w:rPr>
          <w:rFonts w:eastAsia="Calibri" w:cs="Arial"/>
          <w:sz w:val="22"/>
          <w:lang w:val="es-DO" w:eastAsia="es-DO"/>
        </w:rPr>
        <w:t>Acceder a los canales de comunicación del CEAAL para socializar sus producciones e informaciones.</w:t>
      </w:r>
    </w:p>
    <w:p w:rsidR="00771ED5" w:rsidRPr="00E07491" w:rsidRDefault="00771ED5" w:rsidP="00771ED5">
      <w:pPr>
        <w:autoSpaceDE w:val="0"/>
        <w:autoSpaceDN w:val="0"/>
        <w:adjustRightInd w:val="0"/>
        <w:ind w:left="-436"/>
        <w:jc w:val="both"/>
        <w:rPr>
          <w:rFonts w:eastAsia="Calibri" w:cs="Arial"/>
          <w:b/>
          <w:sz w:val="22"/>
          <w:lang w:val="es-DO" w:eastAsia="es-DO"/>
        </w:rPr>
      </w:pPr>
    </w:p>
    <w:p w:rsidR="004C0737" w:rsidRPr="00E07491" w:rsidRDefault="004C0737" w:rsidP="00CF26E8">
      <w:pPr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Calibri" w:cs="Arial"/>
          <w:b/>
          <w:sz w:val="22"/>
          <w:lang w:val="es-DO" w:eastAsia="es-DO"/>
        </w:rPr>
      </w:pPr>
      <w:r w:rsidRPr="00E07491">
        <w:rPr>
          <w:rFonts w:eastAsia="Calibri" w:cs="Arial"/>
          <w:sz w:val="22"/>
          <w:lang w:val="es-DO" w:eastAsia="es-DO"/>
        </w:rPr>
        <w:t>Los restantes derechos que se deriven de estos Estatutos.</w:t>
      </w:r>
    </w:p>
    <w:p w:rsidR="004C0737" w:rsidRPr="00E07491" w:rsidRDefault="004C0737" w:rsidP="00B9789D">
      <w:pPr>
        <w:autoSpaceDE w:val="0"/>
        <w:autoSpaceDN w:val="0"/>
        <w:adjustRightInd w:val="0"/>
        <w:jc w:val="both"/>
        <w:rPr>
          <w:rFonts w:eastAsia="Calibri" w:cs="Arial"/>
          <w:b/>
          <w:color w:val="FF0000"/>
          <w:sz w:val="22"/>
          <w:lang w:val="es-DO" w:eastAsia="es-DO"/>
        </w:rPr>
      </w:pPr>
    </w:p>
    <w:p w:rsidR="004C0737" w:rsidRPr="00E07491" w:rsidRDefault="00DA3C11" w:rsidP="00771ED5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Artículo 9</w:t>
      </w:r>
      <w:r w:rsidR="00771ED5" w:rsidRPr="00E07491">
        <w:rPr>
          <w:rFonts w:ascii="Arial" w:hAnsi="Arial" w:cs="Arial"/>
          <w:sz w:val="22"/>
          <w:szCs w:val="22"/>
        </w:rPr>
        <w:t xml:space="preserve">. </w:t>
      </w:r>
      <w:r w:rsidR="004C0737" w:rsidRPr="00E07491">
        <w:rPr>
          <w:rFonts w:ascii="Arial" w:eastAsia="Calibri" w:hAnsi="Arial" w:cs="Arial"/>
          <w:b w:val="0"/>
          <w:sz w:val="22"/>
          <w:szCs w:val="22"/>
          <w:lang w:val="es-DO" w:eastAsia="es-DO"/>
        </w:rPr>
        <w:t>Todo afiliado al CEAAL tiene las siguientes obligaciones:</w:t>
      </w:r>
    </w:p>
    <w:p w:rsidR="004C0737" w:rsidRPr="00E07491" w:rsidRDefault="004C0737" w:rsidP="00B9789D">
      <w:pPr>
        <w:jc w:val="both"/>
        <w:rPr>
          <w:rFonts w:cs="Arial"/>
          <w:sz w:val="22"/>
        </w:rPr>
      </w:pPr>
    </w:p>
    <w:p w:rsidR="004C0737" w:rsidRPr="00E07491" w:rsidRDefault="00771ED5" w:rsidP="00CF26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Arial"/>
          <w:sz w:val="22"/>
          <w:lang w:val="es-DO" w:eastAsia="es-DO"/>
        </w:rPr>
      </w:pPr>
      <w:r w:rsidRPr="00E07491">
        <w:rPr>
          <w:rFonts w:eastAsia="Calibri" w:cs="Arial"/>
          <w:sz w:val="22"/>
          <w:lang w:val="es-DO" w:eastAsia="es-DO"/>
        </w:rPr>
        <w:t>Cumplir con el objeto</w:t>
      </w:r>
      <w:r w:rsidR="004C0737" w:rsidRPr="00E07491">
        <w:rPr>
          <w:rFonts w:eastAsia="Calibri" w:cs="Arial"/>
          <w:sz w:val="22"/>
          <w:lang w:val="es-DO" w:eastAsia="es-DO"/>
        </w:rPr>
        <w:t xml:space="preserve"> que CEAAL se ha propuesto, así como los acuerdos que emanen de la Asamblea General.</w:t>
      </w:r>
    </w:p>
    <w:p w:rsidR="00771ED5" w:rsidRPr="00E07491" w:rsidRDefault="00771ED5" w:rsidP="00771ED5">
      <w:pPr>
        <w:autoSpaceDE w:val="0"/>
        <w:autoSpaceDN w:val="0"/>
        <w:adjustRightInd w:val="0"/>
        <w:jc w:val="both"/>
        <w:rPr>
          <w:rFonts w:eastAsia="Calibri" w:cs="Arial"/>
          <w:sz w:val="22"/>
          <w:lang w:val="es-DO" w:eastAsia="es-DO"/>
        </w:rPr>
      </w:pPr>
    </w:p>
    <w:p w:rsidR="004C0737" w:rsidRPr="00E07491" w:rsidRDefault="004C0737" w:rsidP="00CF26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Arial"/>
          <w:sz w:val="22"/>
          <w:lang w:val="es-DO" w:eastAsia="es-DO"/>
        </w:rPr>
      </w:pPr>
      <w:r w:rsidRPr="00E07491">
        <w:rPr>
          <w:rFonts w:eastAsia="Calibri" w:cs="Arial"/>
          <w:sz w:val="22"/>
          <w:lang w:val="es-DO" w:eastAsia="es-DO"/>
        </w:rPr>
        <w:lastRenderedPageBreak/>
        <w:t>Difundir los propósitos y las acciones d</w:t>
      </w:r>
      <w:r w:rsidR="00E07491" w:rsidRPr="00E07491">
        <w:rPr>
          <w:rFonts w:eastAsia="Calibri" w:cs="Arial"/>
          <w:sz w:val="22"/>
          <w:lang w:val="es-DO" w:eastAsia="es-DO"/>
        </w:rPr>
        <w:t>el CEAAL.</w:t>
      </w:r>
    </w:p>
    <w:p w:rsidR="00771ED5" w:rsidRPr="00E07491" w:rsidRDefault="00771ED5" w:rsidP="00771ED5">
      <w:pPr>
        <w:autoSpaceDE w:val="0"/>
        <w:autoSpaceDN w:val="0"/>
        <w:adjustRightInd w:val="0"/>
        <w:jc w:val="both"/>
        <w:rPr>
          <w:rFonts w:eastAsia="Calibri" w:cs="Arial"/>
          <w:sz w:val="22"/>
          <w:lang w:val="es-DO" w:eastAsia="es-DO"/>
        </w:rPr>
      </w:pPr>
    </w:p>
    <w:p w:rsidR="004C0737" w:rsidRPr="00E07491" w:rsidRDefault="004C0737" w:rsidP="00CF26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Arial"/>
          <w:sz w:val="22"/>
          <w:lang w:val="es-DO" w:eastAsia="es-DO"/>
        </w:rPr>
      </w:pPr>
      <w:r w:rsidRPr="00E07491">
        <w:rPr>
          <w:rFonts w:eastAsia="Calibri" w:cs="Arial"/>
          <w:sz w:val="22"/>
          <w:lang w:val="es-DO" w:eastAsia="es-DO"/>
        </w:rPr>
        <w:t>Aportar anualmente la cuota de</w:t>
      </w:r>
      <w:r w:rsidR="00E07491" w:rsidRPr="00E07491">
        <w:rPr>
          <w:rFonts w:eastAsia="Calibri" w:cs="Arial"/>
          <w:sz w:val="22"/>
          <w:lang w:val="es-DO" w:eastAsia="es-DO"/>
        </w:rPr>
        <w:t xml:space="preserve"> afiliado definida por el CEAAL.</w:t>
      </w:r>
      <w:r w:rsidR="00EC1204">
        <w:rPr>
          <w:rFonts w:eastAsia="Calibri" w:cs="Arial"/>
          <w:sz w:val="22"/>
          <w:lang w:val="es-DO" w:eastAsia="es-DO"/>
        </w:rPr>
        <w:t xml:space="preserve"> (ver reglamento)</w:t>
      </w:r>
    </w:p>
    <w:p w:rsidR="00771ED5" w:rsidRPr="00E07491" w:rsidRDefault="00771ED5" w:rsidP="00771ED5">
      <w:pPr>
        <w:jc w:val="both"/>
        <w:rPr>
          <w:rFonts w:eastAsia="Calibri" w:cs="Arial"/>
          <w:sz w:val="22"/>
          <w:lang w:val="es-DO" w:eastAsia="es-DO"/>
        </w:rPr>
      </w:pPr>
    </w:p>
    <w:p w:rsidR="004C0737" w:rsidRPr="00E07491" w:rsidRDefault="004C0737" w:rsidP="00CF26E8">
      <w:pPr>
        <w:pStyle w:val="Prrafodelista"/>
        <w:numPr>
          <w:ilvl w:val="0"/>
          <w:numId w:val="1"/>
        </w:numPr>
        <w:jc w:val="both"/>
        <w:rPr>
          <w:rStyle w:val="Refdecomentario"/>
          <w:rFonts w:ascii="Arial" w:eastAsia="Calibri" w:hAnsi="Arial" w:cs="Arial"/>
          <w:sz w:val="22"/>
          <w:szCs w:val="22"/>
          <w:lang w:val="es-DO" w:eastAsia="es-DO"/>
        </w:rPr>
      </w:pPr>
      <w:r w:rsidRPr="00E07491">
        <w:rPr>
          <w:rFonts w:ascii="Arial" w:eastAsia="Calibri" w:hAnsi="Arial" w:cs="Arial"/>
          <w:sz w:val="22"/>
          <w:szCs w:val="22"/>
          <w:lang w:val="es-DO" w:eastAsia="es-DO"/>
        </w:rPr>
        <w:t>Comprometerse</w:t>
      </w:r>
      <w:r w:rsidRPr="00E07491">
        <w:rPr>
          <w:rFonts w:ascii="Arial" w:eastAsia="Calibri" w:hAnsi="Arial" w:cs="Arial"/>
          <w:b/>
          <w:sz w:val="22"/>
          <w:szCs w:val="22"/>
          <w:lang w:val="es-DO" w:eastAsia="es-DO"/>
        </w:rPr>
        <w:t xml:space="preserve"> </w:t>
      </w:r>
      <w:r w:rsidRPr="00E07491">
        <w:rPr>
          <w:rFonts w:ascii="Arial" w:eastAsia="Calibri" w:hAnsi="Arial" w:cs="Arial"/>
          <w:sz w:val="22"/>
          <w:szCs w:val="22"/>
          <w:lang w:val="es-DO" w:eastAsia="es-DO"/>
        </w:rPr>
        <w:t>con el CEAAL en la gestión de recursos económicos, pedagógicos y metodológicos.</w:t>
      </w:r>
    </w:p>
    <w:p w:rsidR="00771ED5" w:rsidRPr="00E07491" w:rsidRDefault="00771ED5" w:rsidP="00771ED5">
      <w:pPr>
        <w:jc w:val="both"/>
        <w:rPr>
          <w:rFonts w:eastAsia="Calibri" w:cs="Arial"/>
          <w:sz w:val="22"/>
          <w:lang w:val="es-DO" w:eastAsia="es-DO"/>
        </w:rPr>
      </w:pPr>
    </w:p>
    <w:p w:rsidR="004C0737" w:rsidRPr="00E07491" w:rsidRDefault="004C0737" w:rsidP="00CF26E8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val="es-DO" w:eastAsia="es-DO"/>
        </w:rPr>
      </w:pPr>
      <w:r w:rsidRPr="00E07491">
        <w:rPr>
          <w:rFonts w:ascii="Arial" w:eastAsia="Calibri" w:hAnsi="Arial" w:cs="Arial"/>
          <w:sz w:val="22"/>
          <w:szCs w:val="22"/>
          <w:lang w:val="es-DO" w:eastAsia="es-DO"/>
        </w:rPr>
        <w:t>Apoyar el desarrollo de los planes estratégicos y programas del ámbito continental como el de los colectivos y /o grupos de trabajo, así como de otras iniciativas.</w:t>
      </w:r>
    </w:p>
    <w:p w:rsidR="00771ED5" w:rsidRPr="00E07491" w:rsidRDefault="00771ED5" w:rsidP="00771ED5">
      <w:pPr>
        <w:pStyle w:val="Prrafodelista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4C0737" w:rsidRPr="00E07491" w:rsidRDefault="004C0737" w:rsidP="00CF26E8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7491">
        <w:rPr>
          <w:rFonts w:ascii="Arial" w:eastAsia="Calibri" w:hAnsi="Arial" w:cs="Arial"/>
          <w:sz w:val="22"/>
          <w:szCs w:val="22"/>
          <w:lang w:val="es-DO" w:eastAsia="es-DO"/>
        </w:rPr>
        <w:t>Participar en las actividades animadas por CEAAL a través de: colectivos nacionales y grupos de trabajo; así como en las acciones internacionales convocadas por el CEAAL.</w:t>
      </w:r>
    </w:p>
    <w:p w:rsidR="00771ED5" w:rsidRPr="00E07491" w:rsidRDefault="00771ED5" w:rsidP="00771ED5">
      <w:pPr>
        <w:autoSpaceDE w:val="0"/>
        <w:autoSpaceDN w:val="0"/>
        <w:adjustRightInd w:val="0"/>
        <w:jc w:val="both"/>
        <w:rPr>
          <w:rFonts w:cs="Arial"/>
          <w:b/>
          <w:sz w:val="22"/>
        </w:rPr>
      </w:pPr>
    </w:p>
    <w:p w:rsidR="004C0737" w:rsidRPr="00E07491" w:rsidRDefault="004C0737" w:rsidP="00CF26E8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07491">
        <w:rPr>
          <w:rFonts w:ascii="Arial" w:eastAsia="Calibri" w:hAnsi="Arial" w:cs="Arial"/>
          <w:sz w:val="22"/>
          <w:szCs w:val="22"/>
          <w:lang w:val="es-DO" w:eastAsia="es-DO"/>
        </w:rPr>
        <w:t>Participar en las Asambleas Intermedia y General del CEAAL en forma directa o delegada y presentando propuestas.</w:t>
      </w:r>
    </w:p>
    <w:p w:rsidR="00771ED5" w:rsidRPr="00E07491" w:rsidRDefault="00771ED5" w:rsidP="00771ED5">
      <w:pPr>
        <w:autoSpaceDE w:val="0"/>
        <w:autoSpaceDN w:val="0"/>
        <w:adjustRightInd w:val="0"/>
        <w:jc w:val="both"/>
        <w:rPr>
          <w:rFonts w:cs="Arial"/>
          <w:b/>
          <w:sz w:val="22"/>
        </w:rPr>
      </w:pPr>
    </w:p>
    <w:p w:rsidR="00E07491" w:rsidRPr="00E07491" w:rsidRDefault="004C0737" w:rsidP="00CF26E8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DO" w:eastAsia="es-DO"/>
        </w:rPr>
      </w:pPr>
      <w:r w:rsidRPr="00E07491">
        <w:rPr>
          <w:rFonts w:ascii="Arial" w:eastAsia="Calibri" w:hAnsi="Arial" w:cs="Arial"/>
          <w:sz w:val="22"/>
          <w:szCs w:val="22"/>
          <w:lang w:val="es-DO" w:eastAsia="es-DO"/>
        </w:rPr>
        <w:t>Cumplir y hacer cumplir las normativas y acuerdos aprobados en Asamblea General.</w:t>
      </w:r>
      <w:r w:rsidR="00E07491" w:rsidRPr="00E07491">
        <w:rPr>
          <w:rFonts w:ascii="Arial" w:eastAsia="Calibri" w:hAnsi="Arial" w:cs="Arial"/>
          <w:sz w:val="22"/>
          <w:szCs w:val="22"/>
          <w:lang w:val="es-DO" w:eastAsia="es-DO"/>
        </w:rPr>
        <w:t xml:space="preserve"> </w:t>
      </w:r>
    </w:p>
    <w:p w:rsidR="00E07491" w:rsidRPr="00E07491" w:rsidRDefault="00E07491" w:rsidP="00E07491">
      <w:pPr>
        <w:autoSpaceDE w:val="0"/>
        <w:autoSpaceDN w:val="0"/>
        <w:adjustRightInd w:val="0"/>
        <w:jc w:val="both"/>
        <w:rPr>
          <w:rFonts w:eastAsia="Calibri" w:cs="Arial"/>
          <w:sz w:val="22"/>
          <w:lang w:val="es-DO" w:eastAsia="es-DO"/>
        </w:rPr>
      </w:pPr>
    </w:p>
    <w:p w:rsidR="004C0737" w:rsidRPr="00E07491" w:rsidRDefault="004C0737" w:rsidP="00CF26E8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DO" w:eastAsia="es-DO"/>
        </w:rPr>
      </w:pPr>
      <w:r w:rsidRPr="00E07491">
        <w:rPr>
          <w:rFonts w:ascii="Arial" w:eastAsia="Calibri" w:hAnsi="Arial" w:cs="Arial"/>
          <w:sz w:val="22"/>
          <w:szCs w:val="22"/>
          <w:lang w:val="es-DO" w:eastAsia="es-DO"/>
        </w:rPr>
        <w:t>Las restantes obligaciones que se deriven de estos Estatutos</w:t>
      </w:r>
      <w:r w:rsidR="00E07491" w:rsidRPr="00E07491">
        <w:rPr>
          <w:rFonts w:ascii="Arial" w:eastAsia="Calibri" w:hAnsi="Arial" w:cs="Arial"/>
          <w:sz w:val="22"/>
          <w:szCs w:val="22"/>
          <w:lang w:val="es-DO" w:eastAsia="es-DO"/>
        </w:rPr>
        <w:t>.</w:t>
      </w:r>
    </w:p>
    <w:p w:rsidR="004C0737" w:rsidRPr="00E07491" w:rsidRDefault="004C0737" w:rsidP="00B9789D">
      <w:pPr>
        <w:jc w:val="both"/>
        <w:rPr>
          <w:rFonts w:cs="Arial"/>
          <w:b/>
          <w:color w:val="0070C0"/>
          <w:sz w:val="22"/>
        </w:rPr>
      </w:pPr>
    </w:p>
    <w:p w:rsidR="004C0737" w:rsidRPr="00E07491" w:rsidRDefault="00DA3C11" w:rsidP="00E07491">
      <w:pPr>
        <w:pStyle w:val="Ttulo2"/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Artículo 10</w:t>
      </w:r>
      <w:r w:rsidR="004C0737" w:rsidRPr="00E07491">
        <w:rPr>
          <w:rFonts w:ascii="Arial" w:hAnsi="Arial" w:cs="Arial"/>
          <w:color w:val="auto"/>
          <w:sz w:val="22"/>
          <w:szCs w:val="22"/>
        </w:rPr>
        <w:t xml:space="preserve">. </w:t>
      </w:r>
      <w:r w:rsidR="004C0737" w:rsidRPr="00E07491">
        <w:rPr>
          <w:rFonts w:ascii="Arial" w:hAnsi="Arial" w:cs="Arial"/>
          <w:b w:val="0"/>
          <w:color w:val="auto"/>
          <w:sz w:val="22"/>
          <w:szCs w:val="22"/>
        </w:rPr>
        <w:t>Un afiliado puede ser separado del CEAAL por:</w:t>
      </w:r>
    </w:p>
    <w:p w:rsidR="004C0737" w:rsidRPr="00E07491" w:rsidRDefault="004C0737" w:rsidP="00B9789D">
      <w:pPr>
        <w:jc w:val="both"/>
        <w:rPr>
          <w:rFonts w:cs="Arial"/>
          <w:sz w:val="22"/>
        </w:rPr>
      </w:pPr>
    </w:p>
    <w:p w:rsidR="004C0737" w:rsidRPr="00E07491" w:rsidRDefault="004C0737" w:rsidP="00CF26E8">
      <w:pPr>
        <w:pStyle w:val="Prrafodelista"/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07491">
        <w:rPr>
          <w:rFonts w:ascii="Arial" w:hAnsi="Arial" w:cs="Arial"/>
          <w:sz w:val="22"/>
          <w:szCs w:val="22"/>
        </w:rPr>
        <w:t>Renuncia a su calidad de afiliado</w:t>
      </w:r>
      <w:r w:rsidR="00E07491" w:rsidRPr="00E07491">
        <w:rPr>
          <w:rFonts w:ascii="Arial" w:hAnsi="Arial" w:cs="Arial"/>
          <w:sz w:val="22"/>
          <w:szCs w:val="22"/>
        </w:rPr>
        <w:t>.</w:t>
      </w:r>
    </w:p>
    <w:p w:rsidR="00E07491" w:rsidRPr="00E07491" w:rsidRDefault="00E07491" w:rsidP="00E07491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:rsidR="004C0737" w:rsidRPr="00E07491" w:rsidRDefault="004C0737" w:rsidP="00CF26E8">
      <w:pPr>
        <w:pStyle w:val="Prrafodelista"/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07491">
        <w:rPr>
          <w:rFonts w:ascii="Arial" w:hAnsi="Arial" w:cs="Arial"/>
          <w:sz w:val="22"/>
          <w:szCs w:val="22"/>
        </w:rPr>
        <w:t>Cuando falte a</w:t>
      </w:r>
      <w:r w:rsidR="00E07491" w:rsidRPr="00E07491">
        <w:rPr>
          <w:rFonts w:ascii="Arial" w:hAnsi="Arial" w:cs="Arial"/>
          <w:sz w:val="22"/>
          <w:szCs w:val="22"/>
        </w:rPr>
        <w:t>l</w:t>
      </w:r>
      <w:r w:rsidRPr="00E07491">
        <w:rPr>
          <w:rFonts w:ascii="Arial" w:hAnsi="Arial" w:cs="Arial"/>
          <w:sz w:val="22"/>
          <w:szCs w:val="22"/>
        </w:rPr>
        <w:t xml:space="preserve"> objeto y a los estatutos del CEAAL</w:t>
      </w:r>
      <w:r w:rsidR="00E07491" w:rsidRPr="00E07491">
        <w:rPr>
          <w:rFonts w:ascii="Arial" w:hAnsi="Arial" w:cs="Arial"/>
          <w:sz w:val="22"/>
          <w:szCs w:val="22"/>
        </w:rPr>
        <w:t>.</w:t>
      </w:r>
    </w:p>
    <w:p w:rsidR="00E07491" w:rsidRPr="00E07491" w:rsidRDefault="00E07491" w:rsidP="00E07491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:rsidR="004C0737" w:rsidRPr="00E07491" w:rsidRDefault="004C0737" w:rsidP="00CF26E8">
      <w:pPr>
        <w:pStyle w:val="Prrafodelista"/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07491">
        <w:rPr>
          <w:rFonts w:ascii="Arial" w:hAnsi="Arial" w:cs="Arial"/>
          <w:sz w:val="22"/>
          <w:szCs w:val="22"/>
        </w:rPr>
        <w:t>No cubrir sus cuotas durante 3 años consecutivos.</w:t>
      </w:r>
    </w:p>
    <w:p w:rsidR="00E07491" w:rsidRPr="00E07491" w:rsidRDefault="00E07491" w:rsidP="00E07491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:rsidR="00E07491" w:rsidRPr="00E07491" w:rsidRDefault="004C0737" w:rsidP="00CF26E8">
      <w:pPr>
        <w:pStyle w:val="Prrafodelista"/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07491">
        <w:rPr>
          <w:rFonts w:ascii="Arial" w:hAnsi="Arial" w:cs="Arial"/>
          <w:sz w:val="22"/>
          <w:szCs w:val="22"/>
        </w:rPr>
        <w:t>No participar en ninguna actividad del CEAAL durante 3 años consecutivos, sin justificación.</w:t>
      </w:r>
    </w:p>
    <w:p w:rsidR="00E07491" w:rsidRPr="00E07491" w:rsidRDefault="00E07491" w:rsidP="00E07491">
      <w:pPr>
        <w:jc w:val="both"/>
        <w:rPr>
          <w:rFonts w:cs="Arial"/>
          <w:sz w:val="22"/>
        </w:rPr>
      </w:pPr>
    </w:p>
    <w:p w:rsidR="004C0737" w:rsidRPr="00E07491" w:rsidRDefault="004C0737" w:rsidP="00CF26E8">
      <w:pPr>
        <w:pStyle w:val="Prrafodelista"/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07491">
        <w:rPr>
          <w:rFonts w:ascii="Arial" w:hAnsi="Arial" w:cs="Arial"/>
          <w:sz w:val="22"/>
          <w:szCs w:val="22"/>
        </w:rPr>
        <w:t>No cumplir con las obligacio</w:t>
      </w:r>
      <w:r w:rsidR="00E07491" w:rsidRPr="00E07491">
        <w:rPr>
          <w:rFonts w:ascii="Arial" w:hAnsi="Arial" w:cs="Arial"/>
          <w:sz w:val="22"/>
          <w:szCs w:val="22"/>
        </w:rPr>
        <w:t>nes expresadas en el artículo 7.</w:t>
      </w:r>
    </w:p>
    <w:p w:rsidR="004C0737" w:rsidRPr="00E07491" w:rsidRDefault="004C0737" w:rsidP="00B9789D">
      <w:pPr>
        <w:jc w:val="both"/>
        <w:rPr>
          <w:rFonts w:cs="Arial"/>
          <w:b/>
          <w:sz w:val="22"/>
        </w:rPr>
      </w:pPr>
    </w:p>
    <w:p w:rsidR="004C0737" w:rsidRPr="00E07491" w:rsidRDefault="004C0737" w:rsidP="00B9789D">
      <w:pPr>
        <w:jc w:val="both"/>
        <w:rPr>
          <w:rFonts w:cs="Arial"/>
          <w:b/>
          <w:color w:val="0070C0"/>
          <w:sz w:val="22"/>
        </w:rPr>
      </w:pPr>
    </w:p>
    <w:p w:rsidR="00BE2266" w:rsidRPr="00AF36ED" w:rsidRDefault="00BE2266" w:rsidP="00B9789D">
      <w:pPr>
        <w:jc w:val="both"/>
        <w:rPr>
          <w:rFonts w:cs="Arial"/>
          <w:b/>
          <w:sz w:val="22"/>
        </w:rPr>
      </w:pPr>
      <w:r w:rsidRPr="00AF36ED">
        <w:rPr>
          <w:rFonts w:cs="Arial"/>
          <w:b/>
          <w:sz w:val="22"/>
        </w:rPr>
        <w:t>Título IV: De los órganos de Gobierno y Participación del CEAAL</w:t>
      </w:r>
    </w:p>
    <w:p w:rsidR="00BE2266" w:rsidRDefault="00BE2266" w:rsidP="00B9789D">
      <w:pPr>
        <w:jc w:val="both"/>
        <w:rPr>
          <w:rFonts w:cs="Arial"/>
          <w:b/>
          <w:sz w:val="22"/>
        </w:rPr>
      </w:pPr>
    </w:p>
    <w:p w:rsidR="00B3331B" w:rsidRPr="00E07491" w:rsidRDefault="00B3331B" w:rsidP="00B9789D">
      <w:pPr>
        <w:jc w:val="both"/>
        <w:rPr>
          <w:rFonts w:cs="Arial"/>
          <w:b/>
          <w:sz w:val="22"/>
        </w:rPr>
      </w:pPr>
    </w:p>
    <w:p w:rsidR="004C0737" w:rsidRPr="00E07491" w:rsidRDefault="00DA3C11" w:rsidP="00B9789D">
      <w:pPr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Artículo 11</w:t>
      </w:r>
      <w:r w:rsidR="004C0737" w:rsidRPr="00E07491">
        <w:rPr>
          <w:rFonts w:cs="Arial"/>
          <w:b/>
          <w:sz w:val="22"/>
        </w:rPr>
        <w:t xml:space="preserve">. </w:t>
      </w:r>
      <w:r w:rsidR="004C0737" w:rsidRPr="00E07491">
        <w:rPr>
          <w:rFonts w:cs="Arial"/>
          <w:sz w:val="22"/>
        </w:rPr>
        <w:t>Son órganos de gobierno del CEAAL:</w:t>
      </w:r>
    </w:p>
    <w:p w:rsidR="004C0737" w:rsidRPr="00E07491" w:rsidRDefault="004C0737" w:rsidP="00B9789D">
      <w:pPr>
        <w:jc w:val="both"/>
        <w:rPr>
          <w:rFonts w:cs="Arial"/>
          <w:sz w:val="22"/>
        </w:rPr>
      </w:pPr>
    </w:p>
    <w:p w:rsidR="004C0737" w:rsidRPr="00E07491" w:rsidRDefault="004C0737" w:rsidP="00CF26E8">
      <w:pPr>
        <w:numPr>
          <w:ilvl w:val="0"/>
          <w:numId w:val="12"/>
        </w:numPr>
        <w:jc w:val="both"/>
        <w:rPr>
          <w:rFonts w:cs="Arial"/>
          <w:sz w:val="22"/>
        </w:rPr>
      </w:pPr>
      <w:r w:rsidRPr="00E07491">
        <w:rPr>
          <w:rFonts w:cs="Arial"/>
          <w:sz w:val="22"/>
        </w:rPr>
        <w:t>La Asamblea General</w:t>
      </w:r>
    </w:p>
    <w:p w:rsidR="004C0737" w:rsidRPr="00E07491" w:rsidRDefault="004C0737" w:rsidP="00CF26E8">
      <w:pPr>
        <w:numPr>
          <w:ilvl w:val="0"/>
          <w:numId w:val="12"/>
        </w:numPr>
        <w:jc w:val="both"/>
        <w:rPr>
          <w:rFonts w:cs="Arial"/>
          <w:sz w:val="22"/>
        </w:rPr>
      </w:pPr>
      <w:r w:rsidRPr="00E07491">
        <w:rPr>
          <w:rFonts w:cs="Arial"/>
          <w:sz w:val="22"/>
        </w:rPr>
        <w:t>El Comité Directivo</w:t>
      </w:r>
    </w:p>
    <w:p w:rsidR="004C0737" w:rsidRPr="00E07491" w:rsidRDefault="004C0737" w:rsidP="00CF26E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07491">
        <w:rPr>
          <w:rFonts w:ascii="Arial" w:hAnsi="Arial" w:cs="Arial"/>
          <w:sz w:val="22"/>
          <w:szCs w:val="22"/>
        </w:rPr>
        <w:t>El Comité Ejecutivo</w:t>
      </w:r>
    </w:p>
    <w:p w:rsidR="004C0737" w:rsidRPr="00E07491" w:rsidRDefault="004C0737" w:rsidP="00CF26E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07491">
        <w:rPr>
          <w:rFonts w:ascii="Arial" w:hAnsi="Arial" w:cs="Arial"/>
          <w:sz w:val="22"/>
          <w:szCs w:val="22"/>
        </w:rPr>
        <w:t>Los colectivos nacionales</w:t>
      </w:r>
    </w:p>
    <w:p w:rsidR="004C0737" w:rsidRPr="00E07491" w:rsidRDefault="004C0737" w:rsidP="00B9789D">
      <w:pPr>
        <w:jc w:val="both"/>
        <w:rPr>
          <w:rFonts w:cs="Arial"/>
          <w:b/>
          <w:sz w:val="22"/>
        </w:rPr>
      </w:pPr>
    </w:p>
    <w:p w:rsidR="004C0737" w:rsidRPr="00E07491" w:rsidRDefault="00DA3C11" w:rsidP="00AF36ED">
      <w:pPr>
        <w:pStyle w:val="Ttulo1"/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Artículo 12</w:t>
      </w:r>
      <w:r w:rsidR="00AF36ED">
        <w:rPr>
          <w:rFonts w:ascii="Arial" w:hAnsi="Arial" w:cs="Arial"/>
          <w:sz w:val="22"/>
          <w:szCs w:val="22"/>
          <w:lang w:val="es-ES"/>
        </w:rPr>
        <w:t>.</w:t>
      </w:r>
      <w:r w:rsidR="00AF36ED" w:rsidRPr="00AF36ED">
        <w:rPr>
          <w:rFonts w:ascii="Arial" w:hAnsi="Arial" w:cs="Arial"/>
          <w:b w:val="0"/>
          <w:sz w:val="22"/>
          <w:szCs w:val="22"/>
          <w:lang w:val="es-ES"/>
        </w:rPr>
        <w:t xml:space="preserve"> </w:t>
      </w:r>
      <w:r w:rsidR="004C0737" w:rsidRPr="00AF36ED">
        <w:rPr>
          <w:rFonts w:ascii="Arial" w:hAnsi="Arial" w:cs="Arial"/>
          <w:b w:val="0"/>
          <w:sz w:val="22"/>
          <w:szCs w:val="22"/>
        </w:rPr>
        <w:t>La Asamblea General es el órgano supremo del CEAAL y sus resoluciones obligan a todos los asociados. Su reunión ordinaria será cada cuatro años</w:t>
      </w:r>
      <w:r w:rsidR="00AF36ED">
        <w:rPr>
          <w:rFonts w:ascii="Arial" w:hAnsi="Arial" w:cs="Arial"/>
          <w:b w:val="0"/>
          <w:sz w:val="22"/>
          <w:szCs w:val="22"/>
        </w:rPr>
        <w:t>.</w:t>
      </w:r>
    </w:p>
    <w:p w:rsidR="004C0737" w:rsidRPr="00E07491" w:rsidRDefault="004C0737" w:rsidP="00B9789D">
      <w:pPr>
        <w:jc w:val="both"/>
        <w:rPr>
          <w:rFonts w:cs="Arial"/>
          <w:b/>
          <w:sz w:val="22"/>
        </w:rPr>
      </w:pPr>
    </w:p>
    <w:p w:rsidR="004C0737" w:rsidRPr="00E07491" w:rsidRDefault="004C0737" w:rsidP="00B9789D">
      <w:pPr>
        <w:jc w:val="both"/>
        <w:rPr>
          <w:rFonts w:cs="Arial"/>
          <w:b/>
          <w:color w:val="17365D" w:themeColor="text2" w:themeShade="BF"/>
          <w:sz w:val="22"/>
        </w:rPr>
      </w:pPr>
      <w:r w:rsidRPr="00E07491">
        <w:rPr>
          <w:rFonts w:cs="Arial"/>
          <w:b/>
          <w:sz w:val="22"/>
        </w:rPr>
        <w:t>Artículo</w:t>
      </w:r>
      <w:r w:rsidR="00DA3C11">
        <w:rPr>
          <w:rFonts w:cs="Arial"/>
          <w:b/>
          <w:sz w:val="22"/>
        </w:rPr>
        <w:t xml:space="preserve"> 13</w:t>
      </w:r>
      <w:r w:rsidR="00AF36ED">
        <w:rPr>
          <w:rFonts w:cs="Arial"/>
          <w:b/>
          <w:sz w:val="22"/>
        </w:rPr>
        <w:t xml:space="preserve">. </w:t>
      </w:r>
      <w:r w:rsidRPr="00E07491">
        <w:rPr>
          <w:rFonts w:cs="Arial"/>
          <w:sz w:val="22"/>
        </w:rPr>
        <w:t xml:space="preserve">La Asamblea General puede ser Ordinaria, Extraordinaria </w:t>
      </w:r>
      <w:r w:rsidRPr="00AF36ED">
        <w:rPr>
          <w:rFonts w:cs="Arial"/>
          <w:sz w:val="22"/>
        </w:rPr>
        <w:t>e Intermedia</w:t>
      </w:r>
      <w:r w:rsidR="00AF36ED">
        <w:rPr>
          <w:rFonts w:cs="Arial"/>
          <w:sz w:val="22"/>
        </w:rPr>
        <w:t>.</w:t>
      </w:r>
    </w:p>
    <w:p w:rsidR="004C0737" w:rsidRPr="00E07491" w:rsidRDefault="004C0737" w:rsidP="00B9789D">
      <w:pPr>
        <w:jc w:val="both"/>
        <w:rPr>
          <w:rFonts w:cs="Arial"/>
          <w:b/>
          <w:sz w:val="22"/>
        </w:rPr>
      </w:pPr>
    </w:p>
    <w:p w:rsidR="001A0CE4" w:rsidRPr="00AF36ED" w:rsidRDefault="001A0CE4" w:rsidP="00AF36ED">
      <w:pPr>
        <w:pStyle w:val="Ttulo2"/>
        <w:spacing w:before="0"/>
        <w:jc w:val="both"/>
        <w:rPr>
          <w:rFonts w:ascii="Arial" w:hAnsi="Arial" w:cs="Arial"/>
          <w:bCs w:val="0"/>
          <w:iCs/>
          <w:color w:val="auto"/>
          <w:sz w:val="22"/>
          <w:szCs w:val="22"/>
        </w:rPr>
      </w:pPr>
      <w:r w:rsidRPr="00AF36ED">
        <w:rPr>
          <w:rFonts w:ascii="Arial" w:hAnsi="Arial" w:cs="Arial"/>
          <w:color w:val="auto"/>
          <w:sz w:val="22"/>
          <w:szCs w:val="22"/>
        </w:rPr>
        <w:lastRenderedPageBreak/>
        <w:t xml:space="preserve">Artículo </w:t>
      </w:r>
      <w:r w:rsidR="00AF36ED" w:rsidRPr="00AF36ED">
        <w:rPr>
          <w:rFonts w:ascii="Arial" w:hAnsi="Arial" w:cs="Arial"/>
          <w:color w:val="auto"/>
          <w:sz w:val="22"/>
          <w:szCs w:val="22"/>
        </w:rPr>
        <w:t>1</w:t>
      </w:r>
      <w:r w:rsidR="00DA3C11">
        <w:rPr>
          <w:rFonts w:ascii="Arial" w:hAnsi="Arial" w:cs="Arial"/>
          <w:color w:val="auto"/>
          <w:sz w:val="22"/>
          <w:szCs w:val="22"/>
        </w:rPr>
        <w:t>4</w:t>
      </w:r>
      <w:r w:rsidR="00AF36ED" w:rsidRPr="00AF36ED">
        <w:rPr>
          <w:rFonts w:ascii="Arial" w:hAnsi="Arial" w:cs="Arial"/>
          <w:color w:val="auto"/>
          <w:sz w:val="22"/>
          <w:szCs w:val="22"/>
        </w:rPr>
        <w:t xml:space="preserve">. </w:t>
      </w:r>
      <w:r w:rsidRPr="00AF36ED">
        <w:rPr>
          <w:rFonts w:ascii="Arial" w:hAnsi="Arial" w:cs="Arial"/>
          <w:b w:val="0"/>
          <w:bCs w:val="0"/>
          <w:iCs/>
          <w:color w:val="auto"/>
          <w:sz w:val="22"/>
          <w:szCs w:val="22"/>
        </w:rPr>
        <w:t xml:space="preserve">La Asamblea General será presidida por el Presidente(a) del CEAAL y, en su ausencia, por el Secretario(a) General, </w:t>
      </w:r>
      <w:r w:rsidRPr="00AF36ED">
        <w:rPr>
          <w:rFonts w:ascii="Arial" w:hAnsi="Arial" w:cs="Arial"/>
          <w:b w:val="0"/>
          <w:bCs w:val="0"/>
          <w:iCs/>
          <w:color w:val="auto"/>
          <w:sz w:val="22"/>
          <w:szCs w:val="22"/>
          <w:lang w:val="es-MX"/>
        </w:rPr>
        <w:t>en ausencia de ambos, por</w:t>
      </w:r>
      <w:r w:rsidRPr="00AF36ED">
        <w:rPr>
          <w:rFonts w:ascii="Arial" w:hAnsi="Arial" w:cs="Arial"/>
          <w:b w:val="0"/>
          <w:bCs w:val="0"/>
          <w:iCs/>
          <w:color w:val="auto"/>
          <w:sz w:val="22"/>
          <w:szCs w:val="22"/>
        </w:rPr>
        <w:t xml:space="preserve"> quien designe la Asamblea.</w:t>
      </w:r>
    </w:p>
    <w:p w:rsidR="004C0737" w:rsidRPr="00E07491" w:rsidRDefault="004C0737" w:rsidP="00B9789D">
      <w:pPr>
        <w:jc w:val="both"/>
        <w:rPr>
          <w:rFonts w:cs="Arial"/>
          <w:b/>
          <w:sz w:val="22"/>
          <w:lang w:val="x-none"/>
        </w:rPr>
      </w:pPr>
    </w:p>
    <w:p w:rsidR="004C0737" w:rsidRPr="00AF36ED" w:rsidRDefault="00DA3C11" w:rsidP="00AF36ED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Artículo 15</w:t>
      </w:r>
      <w:r w:rsidR="00AF36ED">
        <w:rPr>
          <w:rFonts w:ascii="Arial" w:hAnsi="Arial" w:cs="Arial"/>
          <w:sz w:val="22"/>
          <w:szCs w:val="22"/>
        </w:rPr>
        <w:t>.</w:t>
      </w:r>
      <w:r w:rsidR="00AF36ED" w:rsidRPr="00AF36ED">
        <w:rPr>
          <w:rFonts w:ascii="Arial" w:hAnsi="Arial" w:cs="Arial"/>
          <w:b w:val="0"/>
          <w:sz w:val="22"/>
          <w:szCs w:val="22"/>
        </w:rPr>
        <w:t xml:space="preserve"> </w:t>
      </w:r>
      <w:r w:rsidR="001A0CE4" w:rsidRPr="00AF36ED">
        <w:rPr>
          <w:rFonts w:ascii="Arial" w:hAnsi="Arial" w:cs="Arial"/>
          <w:b w:val="0"/>
          <w:sz w:val="22"/>
          <w:szCs w:val="22"/>
        </w:rPr>
        <w:t xml:space="preserve">Las decisiones de la Asamblea General se adoptarán por el voto de la mitad más uno de los asociados presentes. La Presidencia tiene voto dirimente, de calidad, salvo </w:t>
      </w:r>
      <w:r w:rsidR="00AF36ED">
        <w:rPr>
          <w:rFonts w:ascii="Arial" w:hAnsi="Arial" w:cs="Arial"/>
          <w:b w:val="0"/>
          <w:sz w:val="22"/>
          <w:szCs w:val="22"/>
        </w:rPr>
        <w:t>los casos que especifique este E</w:t>
      </w:r>
      <w:r w:rsidR="001A0CE4" w:rsidRPr="00AF36ED">
        <w:rPr>
          <w:rFonts w:ascii="Arial" w:hAnsi="Arial" w:cs="Arial"/>
          <w:b w:val="0"/>
          <w:sz w:val="22"/>
          <w:szCs w:val="22"/>
        </w:rPr>
        <w:t>statuto.</w:t>
      </w:r>
    </w:p>
    <w:p w:rsidR="001A0CE4" w:rsidRPr="00E07491" w:rsidRDefault="001A0CE4" w:rsidP="00B9789D">
      <w:pPr>
        <w:jc w:val="both"/>
        <w:rPr>
          <w:rFonts w:cs="Arial"/>
          <w:b/>
          <w:color w:val="17365D" w:themeColor="text2" w:themeShade="BF"/>
          <w:sz w:val="22"/>
        </w:rPr>
      </w:pPr>
    </w:p>
    <w:p w:rsidR="001A0CE4" w:rsidRPr="00AF36ED" w:rsidRDefault="001A0CE4" w:rsidP="00AF36ED">
      <w:pPr>
        <w:pStyle w:val="Ttulo1"/>
        <w:jc w:val="both"/>
        <w:rPr>
          <w:rFonts w:ascii="Arial" w:hAnsi="Arial" w:cs="Arial"/>
          <w:b w:val="0"/>
          <w:color w:val="0070C0"/>
          <w:sz w:val="22"/>
          <w:szCs w:val="22"/>
        </w:rPr>
      </w:pPr>
      <w:r w:rsidRPr="00E07491">
        <w:rPr>
          <w:rFonts w:ascii="Arial" w:hAnsi="Arial" w:cs="Arial"/>
          <w:sz w:val="22"/>
          <w:szCs w:val="22"/>
        </w:rPr>
        <w:t xml:space="preserve">Artículo </w:t>
      </w:r>
      <w:r w:rsidR="00DA3C11">
        <w:rPr>
          <w:rFonts w:ascii="Arial" w:hAnsi="Arial" w:cs="Arial"/>
          <w:sz w:val="22"/>
          <w:szCs w:val="22"/>
        </w:rPr>
        <w:t>16</w:t>
      </w:r>
      <w:r w:rsidR="00AF36ED">
        <w:rPr>
          <w:rFonts w:ascii="Arial" w:hAnsi="Arial" w:cs="Arial"/>
          <w:sz w:val="22"/>
          <w:szCs w:val="22"/>
        </w:rPr>
        <w:t>.</w:t>
      </w:r>
      <w:r w:rsidRPr="00AF36ED">
        <w:rPr>
          <w:rFonts w:ascii="Arial" w:hAnsi="Arial" w:cs="Arial"/>
          <w:b w:val="0"/>
          <w:sz w:val="22"/>
          <w:szCs w:val="22"/>
        </w:rPr>
        <w:t xml:space="preserve"> La Asamblea General Extraordinaria se reúne cuando lo acuerde por mayoría el Comité Directivo, o bien lo solicite por escrito una cuarta parte de las organizaciones afiliadas, y sólo podrá incidir en los puntos de la agenda previamente divulgada para la que sea convocada</w:t>
      </w:r>
      <w:r w:rsidRPr="00AF36ED">
        <w:rPr>
          <w:rFonts w:ascii="Arial" w:hAnsi="Arial" w:cs="Arial"/>
          <w:b w:val="0"/>
          <w:color w:val="0070C0"/>
          <w:sz w:val="22"/>
          <w:szCs w:val="22"/>
        </w:rPr>
        <w:t>.</w:t>
      </w:r>
    </w:p>
    <w:p w:rsidR="001A0CE4" w:rsidRPr="00E07491" w:rsidRDefault="001A0CE4" w:rsidP="00B9789D">
      <w:pPr>
        <w:jc w:val="both"/>
        <w:rPr>
          <w:rFonts w:cs="Arial"/>
          <w:b/>
          <w:sz w:val="22"/>
        </w:rPr>
      </w:pPr>
    </w:p>
    <w:p w:rsidR="001A0CE4" w:rsidRPr="00E07491" w:rsidRDefault="001A0CE4" w:rsidP="00B9789D">
      <w:pPr>
        <w:jc w:val="both"/>
        <w:rPr>
          <w:rFonts w:cs="Arial"/>
          <w:sz w:val="22"/>
        </w:rPr>
      </w:pPr>
      <w:r w:rsidRPr="00E07491">
        <w:rPr>
          <w:rFonts w:cs="Arial"/>
          <w:sz w:val="22"/>
        </w:rPr>
        <w:t>Son atribuciones de la Asamblea General Extraordinaria las siguientes:</w:t>
      </w:r>
    </w:p>
    <w:p w:rsidR="001A0CE4" w:rsidRPr="00E07491" w:rsidRDefault="001A0CE4" w:rsidP="00B9789D">
      <w:pPr>
        <w:jc w:val="both"/>
        <w:rPr>
          <w:rFonts w:cs="Arial"/>
          <w:sz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B3331B">
        <w:rPr>
          <w:rFonts w:ascii="Arial" w:hAnsi="Arial" w:cs="Arial"/>
          <w:sz w:val="22"/>
        </w:rPr>
        <w:t>Revisar y redefinir las políticas y estrategias del CEAAL.</w:t>
      </w:r>
    </w:p>
    <w:p w:rsidR="001A0CE4" w:rsidRPr="00B3331B" w:rsidRDefault="001A0CE4" w:rsidP="00B3331B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B3331B">
        <w:rPr>
          <w:rFonts w:ascii="Arial" w:hAnsi="Arial" w:cs="Arial"/>
          <w:sz w:val="22"/>
        </w:rPr>
        <w:t>En cualquier emergencia que implique un grave obstáculo a la marcha o consecución del objeto del CEAAL.</w:t>
      </w:r>
    </w:p>
    <w:p w:rsidR="001A0CE4" w:rsidRPr="00B3331B" w:rsidRDefault="001A0CE4" w:rsidP="00B3331B">
      <w:pPr>
        <w:pStyle w:val="Prrafodelista"/>
        <w:ind w:left="360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s-NI"/>
        </w:rPr>
      </w:pPr>
    </w:p>
    <w:p w:rsidR="001A0CE4" w:rsidRPr="00B3331B" w:rsidRDefault="001A0CE4" w:rsidP="00CF26E8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B3331B">
        <w:rPr>
          <w:rFonts w:ascii="Arial" w:hAnsi="Arial" w:cs="Arial"/>
          <w:sz w:val="22"/>
        </w:rPr>
        <w:t xml:space="preserve">Sustituir cualquier cargo del </w:t>
      </w:r>
      <w:r w:rsidR="00BA7684" w:rsidRPr="00B3331B">
        <w:rPr>
          <w:rFonts w:ascii="Arial" w:hAnsi="Arial" w:cs="Arial"/>
          <w:sz w:val="22"/>
        </w:rPr>
        <w:t>C</w:t>
      </w:r>
      <w:r w:rsidRPr="00B3331B">
        <w:rPr>
          <w:rFonts w:ascii="Arial" w:hAnsi="Arial" w:cs="Arial"/>
          <w:sz w:val="22"/>
        </w:rPr>
        <w:t xml:space="preserve">onsejo </w:t>
      </w:r>
      <w:r w:rsidR="00BA7684" w:rsidRPr="00B3331B">
        <w:rPr>
          <w:rFonts w:ascii="Arial" w:hAnsi="Arial" w:cs="Arial"/>
          <w:sz w:val="22"/>
        </w:rPr>
        <w:t>D</w:t>
      </w:r>
      <w:r w:rsidRPr="00B3331B">
        <w:rPr>
          <w:rFonts w:ascii="Arial" w:hAnsi="Arial" w:cs="Arial"/>
          <w:sz w:val="22"/>
        </w:rPr>
        <w:t>irectivo en caso de ausencia indefinida o definitiva (renuncia, fallecimiento, ausencia</w:t>
      </w:r>
      <w:r w:rsidR="009A2805">
        <w:rPr>
          <w:rFonts w:ascii="Arial" w:hAnsi="Arial" w:cs="Arial"/>
          <w:sz w:val="22"/>
        </w:rPr>
        <w:t xml:space="preserve"> </w:t>
      </w:r>
      <w:r w:rsidRPr="00B3331B">
        <w:rPr>
          <w:rFonts w:ascii="Arial" w:hAnsi="Arial" w:cs="Arial"/>
          <w:sz w:val="22"/>
        </w:rPr>
        <w:t xml:space="preserve">indefinida por razones diversas no previstas).  </w:t>
      </w:r>
    </w:p>
    <w:p w:rsidR="001A0CE4" w:rsidRPr="00B3331B" w:rsidRDefault="001A0CE4" w:rsidP="00B3331B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B3331B">
        <w:rPr>
          <w:rFonts w:ascii="Arial" w:hAnsi="Arial" w:cs="Arial"/>
          <w:sz w:val="22"/>
        </w:rPr>
        <w:t>Resolver la disolución del CEAAL con la aprobación de las dos terceras partes presentes en la misma, contando con la asistencia de por lo menos la mitad de su</w:t>
      </w:r>
      <w:r w:rsidR="00BA7684" w:rsidRPr="00B3331B">
        <w:rPr>
          <w:rFonts w:ascii="Arial" w:hAnsi="Arial" w:cs="Arial"/>
          <w:sz w:val="22"/>
        </w:rPr>
        <w:t>s</w:t>
      </w:r>
      <w:r w:rsidRPr="00B3331B">
        <w:rPr>
          <w:rFonts w:ascii="Arial" w:hAnsi="Arial" w:cs="Arial"/>
          <w:sz w:val="22"/>
        </w:rPr>
        <w:t xml:space="preserve"> </w:t>
      </w:r>
      <w:r w:rsidR="00BA7684" w:rsidRPr="00B3331B">
        <w:rPr>
          <w:rFonts w:ascii="Arial" w:hAnsi="Arial" w:cs="Arial"/>
          <w:sz w:val="22"/>
        </w:rPr>
        <w:t>asociados</w:t>
      </w:r>
      <w:r w:rsidRPr="00B3331B">
        <w:rPr>
          <w:rFonts w:ascii="Arial" w:hAnsi="Arial" w:cs="Arial"/>
          <w:sz w:val="22"/>
        </w:rPr>
        <w:t>.</w:t>
      </w:r>
    </w:p>
    <w:p w:rsidR="001A0CE4" w:rsidRPr="00E07491" w:rsidRDefault="001A0CE4" w:rsidP="00B9789D">
      <w:pPr>
        <w:jc w:val="both"/>
        <w:rPr>
          <w:rFonts w:cs="Arial"/>
          <w:b/>
          <w:color w:val="17365D" w:themeColor="text2" w:themeShade="BF"/>
          <w:sz w:val="22"/>
        </w:rPr>
      </w:pPr>
    </w:p>
    <w:p w:rsidR="001A0CE4" w:rsidRPr="00E07491" w:rsidRDefault="001A0CE4" w:rsidP="00B9789D">
      <w:pPr>
        <w:jc w:val="both"/>
        <w:rPr>
          <w:rFonts w:cs="Arial"/>
          <w:sz w:val="22"/>
        </w:rPr>
      </w:pPr>
      <w:r w:rsidRPr="00E07491">
        <w:rPr>
          <w:rFonts w:cs="Arial"/>
          <w:b/>
          <w:sz w:val="22"/>
        </w:rPr>
        <w:t xml:space="preserve">Artículo </w:t>
      </w:r>
      <w:r w:rsidR="00DA3C11">
        <w:rPr>
          <w:rFonts w:cs="Arial"/>
          <w:b/>
          <w:sz w:val="22"/>
        </w:rPr>
        <w:t>17</w:t>
      </w:r>
      <w:r w:rsidR="00D57FD3">
        <w:rPr>
          <w:rFonts w:cs="Arial"/>
          <w:b/>
          <w:sz w:val="22"/>
        </w:rPr>
        <w:t xml:space="preserve">. </w:t>
      </w:r>
      <w:r w:rsidRPr="00E07491">
        <w:rPr>
          <w:rFonts w:cs="Arial"/>
          <w:sz w:val="22"/>
        </w:rPr>
        <w:t xml:space="preserve">La asamblea intermedia </w:t>
      </w:r>
      <w:r w:rsidR="00D57FD3">
        <w:rPr>
          <w:rFonts w:cs="Arial"/>
          <w:sz w:val="22"/>
        </w:rPr>
        <w:t xml:space="preserve">es para </w:t>
      </w:r>
      <w:r w:rsidRPr="00E07491">
        <w:rPr>
          <w:rFonts w:cs="Arial"/>
          <w:sz w:val="22"/>
        </w:rPr>
        <w:t>dar seguimiento al cumplimiento de las políticas o acuerdos acordados en la Asamblea General, con énfasis en los aspectos programáticos y organizativos.</w:t>
      </w:r>
      <w:r w:rsidR="00D57FD3" w:rsidRPr="00D57FD3">
        <w:rPr>
          <w:rFonts w:cs="Arial"/>
          <w:sz w:val="22"/>
        </w:rPr>
        <w:t xml:space="preserve"> </w:t>
      </w:r>
      <w:r w:rsidRPr="00E07491">
        <w:rPr>
          <w:rFonts w:cs="Arial"/>
          <w:sz w:val="22"/>
        </w:rPr>
        <w:t>La asamblea intermedia tiene carácter resolutivo.</w:t>
      </w:r>
    </w:p>
    <w:p w:rsidR="001A0CE4" w:rsidRPr="00E07491" w:rsidRDefault="001A0CE4" w:rsidP="00B9789D">
      <w:pPr>
        <w:jc w:val="both"/>
        <w:rPr>
          <w:rFonts w:cs="Arial"/>
          <w:b/>
          <w:color w:val="17365D" w:themeColor="text2" w:themeShade="BF"/>
          <w:sz w:val="22"/>
        </w:rPr>
      </w:pPr>
    </w:p>
    <w:p w:rsidR="001A0CE4" w:rsidRPr="00E05447" w:rsidRDefault="001A0CE4" w:rsidP="005E5246">
      <w:pPr>
        <w:pStyle w:val="Ttulo1"/>
        <w:jc w:val="both"/>
        <w:rPr>
          <w:rFonts w:cs="Arial"/>
          <w:spacing w:val="-2"/>
          <w:sz w:val="22"/>
        </w:rPr>
      </w:pPr>
      <w:r w:rsidRPr="00E07491">
        <w:rPr>
          <w:rFonts w:ascii="Arial" w:hAnsi="Arial" w:cs="Arial"/>
          <w:sz w:val="22"/>
          <w:szCs w:val="22"/>
        </w:rPr>
        <w:t xml:space="preserve">Artículo </w:t>
      </w:r>
      <w:r w:rsidR="00DA3C11">
        <w:rPr>
          <w:rFonts w:ascii="Arial" w:hAnsi="Arial" w:cs="Arial"/>
          <w:sz w:val="22"/>
          <w:szCs w:val="22"/>
        </w:rPr>
        <w:t>18</w:t>
      </w:r>
      <w:r w:rsidR="00D57FD3">
        <w:rPr>
          <w:rFonts w:ascii="Arial" w:hAnsi="Arial" w:cs="Arial"/>
          <w:sz w:val="22"/>
          <w:szCs w:val="22"/>
        </w:rPr>
        <w:t>.</w:t>
      </w:r>
      <w:r w:rsidR="00D57FD3" w:rsidRPr="00D57FD3">
        <w:rPr>
          <w:rFonts w:ascii="Arial" w:hAnsi="Arial" w:cs="Arial"/>
          <w:b w:val="0"/>
          <w:sz w:val="22"/>
          <w:szCs w:val="22"/>
        </w:rPr>
        <w:t xml:space="preserve"> </w:t>
      </w:r>
      <w:r w:rsidR="00A33BEA">
        <w:rPr>
          <w:rFonts w:ascii="Arial" w:hAnsi="Arial" w:cs="Arial"/>
          <w:b w:val="0"/>
          <w:sz w:val="22"/>
          <w:szCs w:val="22"/>
        </w:rPr>
        <w:t>El Com</w:t>
      </w:r>
      <w:r w:rsidR="00C52BD2">
        <w:rPr>
          <w:rFonts w:ascii="Arial" w:hAnsi="Arial" w:cs="Arial"/>
          <w:b w:val="0"/>
          <w:sz w:val="22"/>
          <w:szCs w:val="22"/>
        </w:rPr>
        <w:t>ité Directivo</w:t>
      </w:r>
      <w:r w:rsidR="00C52BD2" w:rsidRPr="00E05447">
        <w:rPr>
          <w:rFonts w:ascii="Arial" w:hAnsi="Arial" w:cs="Arial"/>
          <w:b w:val="0"/>
          <w:sz w:val="22"/>
          <w:szCs w:val="22"/>
        </w:rPr>
        <w:t xml:space="preserve">, es el órgano del </w:t>
      </w:r>
      <w:r w:rsidR="00A33BEA" w:rsidRPr="00E05447">
        <w:rPr>
          <w:rFonts w:ascii="Arial" w:hAnsi="Arial" w:cs="Arial"/>
          <w:b w:val="0"/>
          <w:sz w:val="22"/>
          <w:szCs w:val="22"/>
        </w:rPr>
        <w:t>CEAAL</w:t>
      </w:r>
      <w:r w:rsidR="00C52BD2" w:rsidRPr="00E05447">
        <w:rPr>
          <w:rFonts w:ascii="Arial" w:hAnsi="Arial" w:cs="Arial"/>
          <w:b w:val="0"/>
          <w:sz w:val="22"/>
          <w:szCs w:val="22"/>
        </w:rPr>
        <w:t xml:space="preserve"> responsable de velar, dar seguimiento, monitorear la ejecución de los acuerdos y compromisos emanados de la Asamblea General, conoce y participa de la elaboración y</w:t>
      </w:r>
      <w:r w:rsidR="009A2805">
        <w:rPr>
          <w:rFonts w:ascii="Arial" w:hAnsi="Arial" w:cs="Arial"/>
          <w:b w:val="0"/>
          <w:sz w:val="22"/>
          <w:szCs w:val="22"/>
        </w:rPr>
        <w:t xml:space="preserve"> </w:t>
      </w:r>
      <w:r w:rsidR="00C52BD2" w:rsidRPr="00E05447">
        <w:rPr>
          <w:rFonts w:ascii="Arial" w:hAnsi="Arial" w:cs="Arial"/>
          <w:b w:val="0"/>
          <w:sz w:val="22"/>
          <w:szCs w:val="22"/>
        </w:rPr>
        <w:t>evaluación del plan estratégico propuesto por el Comité Ejecutivo y participa en su aprobación</w:t>
      </w:r>
      <w:r w:rsidR="00E05447">
        <w:rPr>
          <w:rFonts w:ascii="Arial" w:hAnsi="Arial" w:cs="Arial"/>
          <w:b w:val="0"/>
          <w:sz w:val="22"/>
          <w:szCs w:val="22"/>
        </w:rPr>
        <w:t>.</w:t>
      </w:r>
    </w:p>
    <w:p w:rsidR="001A0CE4" w:rsidRPr="00E05447" w:rsidRDefault="001A0CE4" w:rsidP="00B9789D">
      <w:pPr>
        <w:jc w:val="both"/>
        <w:rPr>
          <w:rFonts w:cs="Arial"/>
          <w:b/>
          <w:sz w:val="22"/>
        </w:rPr>
      </w:pPr>
    </w:p>
    <w:p w:rsidR="001A0CE4" w:rsidRPr="00A34936" w:rsidRDefault="00DA3C11" w:rsidP="00B9789D">
      <w:pPr>
        <w:autoSpaceDE w:val="0"/>
        <w:autoSpaceDN w:val="0"/>
        <w:adjustRightInd w:val="0"/>
        <w:jc w:val="both"/>
        <w:rPr>
          <w:rFonts w:cs="Arial"/>
          <w:spacing w:val="-4"/>
          <w:sz w:val="22"/>
          <w:lang w:val="es-ES"/>
        </w:rPr>
      </w:pPr>
      <w:r>
        <w:rPr>
          <w:rFonts w:cs="Arial"/>
          <w:b/>
          <w:sz w:val="22"/>
        </w:rPr>
        <w:t>Artículo 19</w:t>
      </w:r>
      <w:r w:rsidR="001A0CE4" w:rsidRPr="00E07491">
        <w:rPr>
          <w:rFonts w:cs="Arial"/>
          <w:b/>
          <w:sz w:val="22"/>
        </w:rPr>
        <w:t>.</w:t>
      </w:r>
      <w:r w:rsidR="001A0CE4" w:rsidRPr="00A34936">
        <w:rPr>
          <w:rFonts w:cs="Arial"/>
          <w:sz w:val="22"/>
        </w:rPr>
        <w:t xml:space="preserve"> </w:t>
      </w:r>
      <w:r w:rsidR="00A34936" w:rsidRPr="00A34936">
        <w:rPr>
          <w:rFonts w:cs="Arial"/>
          <w:sz w:val="22"/>
        </w:rPr>
        <w:t xml:space="preserve">Son </w:t>
      </w:r>
      <w:r w:rsidR="001A0CE4" w:rsidRPr="00A34936">
        <w:rPr>
          <w:rFonts w:cs="Arial"/>
          <w:spacing w:val="-4"/>
          <w:sz w:val="22"/>
          <w:lang w:val="es-ES"/>
        </w:rPr>
        <w:t>atribuciones y deberes del Comité Directivo</w:t>
      </w:r>
      <w:r w:rsidR="00A34936">
        <w:rPr>
          <w:rFonts w:cs="Arial"/>
          <w:spacing w:val="-4"/>
          <w:sz w:val="22"/>
          <w:lang w:val="es-ES"/>
        </w:rPr>
        <w:t>:</w:t>
      </w:r>
    </w:p>
    <w:p w:rsidR="001A0CE4" w:rsidRPr="00E07491" w:rsidRDefault="001A0CE4" w:rsidP="00B9789D">
      <w:pPr>
        <w:jc w:val="both"/>
        <w:rPr>
          <w:rFonts w:cs="Arial"/>
          <w:b/>
          <w:sz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pacing w:val="-4"/>
          <w:sz w:val="22"/>
        </w:rPr>
      </w:pPr>
      <w:r w:rsidRPr="00B3331B">
        <w:rPr>
          <w:rFonts w:cs="Arial"/>
          <w:spacing w:val="-4"/>
          <w:sz w:val="22"/>
        </w:rPr>
        <w:t xml:space="preserve">Evaluar </w:t>
      </w:r>
      <w:r w:rsidRPr="00B3331B">
        <w:rPr>
          <w:rFonts w:ascii="Arial" w:hAnsi="Arial" w:cs="Arial"/>
          <w:spacing w:val="-4"/>
          <w:sz w:val="22"/>
        </w:rPr>
        <w:t>sistemáticamente la marcha general del CEAAL en todas sus instancias de acuerdo a las resoluciones y mandatos de la Asamblea General.</w:t>
      </w:r>
    </w:p>
    <w:p w:rsidR="007659A9" w:rsidRPr="00B3331B" w:rsidRDefault="007659A9" w:rsidP="00B3331B">
      <w:pPr>
        <w:autoSpaceDE w:val="0"/>
        <w:autoSpaceDN w:val="0"/>
        <w:adjustRightInd w:val="0"/>
        <w:jc w:val="both"/>
        <w:rPr>
          <w:rFonts w:cs="Arial"/>
          <w:spacing w:val="-4"/>
          <w:sz w:val="22"/>
        </w:rPr>
      </w:pPr>
    </w:p>
    <w:p w:rsidR="001A0CE4" w:rsidRPr="00B3331B" w:rsidRDefault="007659A9" w:rsidP="00CF26E8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pacing w:val="-4"/>
          <w:sz w:val="22"/>
        </w:rPr>
      </w:pPr>
      <w:r w:rsidRPr="00B3331B">
        <w:rPr>
          <w:rFonts w:ascii="Arial" w:hAnsi="Arial" w:cs="Arial"/>
          <w:spacing w:val="-4"/>
          <w:sz w:val="22"/>
        </w:rPr>
        <w:t>Conocer</w:t>
      </w:r>
      <w:r w:rsidR="001A0CE4" w:rsidRPr="00B3331B">
        <w:rPr>
          <w:rFonts w:ascii="Arial" w:hAnsi="Arial" w:cs="Arial"/>
          <w:spacing w:val="-4"/>
          <w:sz w:val="22"/>
        </w:rPr>
        <w:t xml:space="preserve"> el Plan estratégico propuesto por el C</w:t>
      </w:r>
      <w:r w:rsidRPr="00B3331B">
        <w:rPr>
          <w:rFonts w:ascii="Arial" w:hAnsi="Arial" w:cs="Arial"/>
          <w:spacing w:val="-4"/>
          <w:sz w:val="22"/>
        </w:rPr>
        <w:t xml:space="preserve">omité </w:t>
      </w:r>
      <w:r w:rsidR="001A0CE4" w:rsidRPr="00B3331B">
        <w:rPr>
          <w:rFonts w:ascii="Arial" w:hAnsi="Arial" w:cs="Arial"/>
          <w:spacing w:val="-4"/>
          <w:sz w:val="22"/>
        </w:rPr>
        <w:t>E</w:t>
      </w:r>
      <w:r w:rsidRPr="00B3331B">
        <w:rPr>
          <w:rFonts w:ascii="Arial" w:hAnsi="Arial" w:cs="Arial"/>
          <w:spacing w:val="-4"/>
          <w:sz w:val="22"/>
        </w:rPr>
        <w:t>jecutivo</w:t>
      </w:r>
      <w:r w:rsidR="001A0CE4" w:rsidRPr="00B3331B">
        <w:rPr>
          <w:rFonts w:ascii="Arial" w:hAnsi="Arial" w:cs="Arial"/>
          <w:spacing w:val="-4"/>
          <w:sz w:val="22"/>
        </w:rPr>
        <w:t>, para su ratificación, enriquecimiento y puesta en marcha.</w:t>
      </w:r>
    </w:p>
    <w:p w:rsidR="001A0CE4" w:rsidRPr="00B3331B" w:rsidRDefault="001A0CE4" w:rsidP="00B3331B">
      <w:pPr>
        <w:autoSpaceDE w:val="0"/>
        <w:autoSpaceDN w:val="0"/>
        <w:adjustRightInd w:val="0"/>
        <w:jc w:val="both"/>
        <w:rPr>
          <w:rFonts w:cs="Arial"/>
          <w:spacing w:val="-4"/>
          <w:sz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pacing w:val="-4"/>
          <w:sz w:val="22"/>
        </w:rPr>
      </w:pPr>
      <w:r w:rsidRPr="00B3331B">
        <w:rPr>
          <w:rFonts w:ascii="Arial" w:hAnsi="Arial" w:cs="Arial"/>
          <w:spacing w:val="-4"/>
          <w:sz w:val="22"/>
        </w:rPr>
        <w:t>Conocer y aprobar el informe de actividades y de gestión administrativa de la Secretaría General.</w:t>
      </w:r>
    </w:p>
    <w:p w:rsidR="001A0CE4" w:rsidRPr="00B3331B" w:rsidRDefault="001A0CE4" w:rsidP="00B3331B">
      <w:pPr>
        <w:autoSpaceDE w:val="0"/>
        <w:autoSpaceDN w:val="0"/>
        <w:adjustRightInd w:val="0"/>
        <w:jc w:val="both"/>
        <w:rPr>
          <w:rFonts w:cs="Arial"/>
          <w:spacing w:val="-4"/>
          <w:sz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pacing w:val="-4"/>
          <w:sz w:val="22"/>
        </w:rPr>
      </w:pPr>
      <w:r w:rsidRPr="00B3331B">
        <w:rPr>
          <w:rFonts w:ascii="Arial" w:hAnsi="Arial" w:cs="Arial"/>
          <w:spacing w:val="-4"/>
          <w:sz w:val="22"/>
        </w:rPr>
        <w:t>Participar en la definición de las políticas de cooperación internacional del CEAAL.</w:t>
      </w:r>
    </w:p>
    <w:p w:rsidR="001A0CE4" w:rsidRPr="00B3331B" w:rsidRDefault="001A0CE4" w:rsidP="00B3331B">
      <w:pPr>
        <w:autoSpaceDE w:val="0"/>
        <w:autoSpaceDN w:val="0"/>
        <w:adjustRightInd w:val="0"/>
        <w:jc w:val="both"/>
        <w:rPr>
          <w:rFonts w:cs="Arial"/>
          <w:spacing w:val="-4"/>
          <w:sz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pacing w:val="-4"/>
          <w:sz w:val="22"/>
        </w:rPr>
      </w:pPr>
      <w:r w:rsidRPr="00B3331B">
        <w:rPr>
          <w:rFonts w:ascii="Arial" w:hAnsi="Arial" w:cs="Arial"/>
          <w:spacing w:val="-4"/>
          <w:sz w:val="22"/>
        </w:rPr>
        <w:t>Participar en la definir la política de relaciones internacionales del CEAAL.</w:t>
      </w:r>
    </w:p>
    <w:p w:rsidR="001A0CE4" w:rsidRPr="00B3331B" w:rsidRDefault="001A0CE4" w:rsidP="00B3331B">
      <w:pPr>
        <w:autoSpaceDE w:val="0"/>
        <w:autoSpaceDN w:val="0"/>
        <w:adjustRightInd w:val="0"/>
        <w:jc w:val="both"/>
        <w:rPr>
          <w:rFonts w:cs="Arial"/>
          <w:spacing w:val="-4"/>
          <w:sz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pacing w:val="-4"/>
          <w:sz w:val="22"/>
        </w:rPr>
      </w:pPr>
      <w:r w:rsidRPr="00B3331B">
        <w:rPr>
          <w:rFonts w:ascii="Arial" w:hAnsi="Arial" w:cs="Arial"/>
          <w:spacing w:val="-4"/>
          <w:sz w:val="22"/>
        </w:rPr>
        <w:t>Participar en la Definición la política de publicaciones del CEAAL.</w:t>
      </w:r>
    </w:p>
    <w:p w:rsidR="001A0CE4" w:rsidRPr="00B3331B" w:rsidRDefault="001A0CE4" w:rsidP="00B3331B">
      <w:pPr>
        <w:autoSpaceDE w:val="0"/>
        <w:autoSpaceDN w:val="0"/>
        <w:adjustRightInd w:val="0"/>
        <w:jc w:val="both"/>
        <w:rPr>
          <w:rFonts w:cs="Arial"/>
          <w:spacing w:val="-4"/>
          <w:sz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pacing w:val="-4"/>
          <w:sz w:val="22"/>
        </w:rPr>
      </w:pPr>
      <w:r w:rsidRPr="00B3331B">
        <w:rPr>
          <w:rFonts w:ascii="Arial" w:hAnsi="Arial" w:cs="Arial"/>
          <w:spacing w:val="-4"/>
          <w:sz w:val="22"/>
        </w:rPr>
        <w:t>Conocer los informes de la Fiscalía.</w:t>
      </w:r>
    </w:p>
    <w:p w:rsidR="001A0CE4" w:rsidRPr="00B3331B" w:rsidRDefault="001A0CE4" w:rsidP="00B3331B">
      <w:pPr>
        <w:pStyle w:val="Prrafodelista"/>
        <w:ind w:left="0"/>
        <w:jc w:val="both"/>
        <w:rPr>
          <w:rFonts w:ascii="Arial" w:hAnsi="Arial" w:cs="Arial"/>
          <w:spacing w:val="-4"/>
          <w:sz w:val="22"/>
          <w:szCs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lang w:val="es-DO" w:eastAsia="es-DO"/>
        </w:rPr>
      </w:pPr>
      <w:r w:rsidRPr="00B3331B">
        <w:rPr>
          <w:rFonts w:ascii="Arial" w:eastAsia="Calibri" w:hAnsi="Arial" w:cs="Arial"/>
          <w:sz w:val="22"/>
          <w:lang w:val="es-DO" w:eastAsia="es-DO"/>
        </w:rPr>
        <w:t xml:space="preserve">Conocer y ser parte en la resolución de las apelaciones que se presenten ante la Fiscalía. </w:t>
      </w:r>
    </w:p>
    <w:p w:rsidR="001A0CE4" w:rsidRPr="00B3331B" w:rsidRDefault="001A0CE4" w:rsidP="00B3331B">
      <w:pPr>
        <w:autoSpaceDE w:val="0"/>
        <w:autoSpaceDN w:val="0"/>
        <w:adjustRightInd w:val="0"/>
        <w:jc w:val="both"/>
        <w:rPr>
          <w:rFonts w:cs="Arial"/>
          <w:spacing w:val="-4"/>
          <w:sz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pacing w:val="-4"/>
          <w:sz w:val="22"/>
        </w:rPr>
      </w:pPr>
      <w:r w:rsidRPr="00B3331B">
        <w:rPr>
          <w:rFonts w:ascii="Arial" w:hAnsi="Arial" w:cs="Arial"/>
          <w:spacing w:val="-4"/>
          <w:sz w:val="22"/>
        </w:rPr>
        <w:t>Ser una instancia animadora y facilitadora del trabajo de los grupos de trabajo.</w:t>
      </w:r>
    </w:p>
    <w:p w:rsidR="001A0CE4" w:rsidRPr="00B3331B" w:rsidRDefault="001A0CE4" w:rsidP="00B3331B">
      <w:pPr>
        <w:autoSpaceDE w:val="0"/>
        <w:autoSpaceDN w:val="0"/>
        <w:adjustRightInd w:val="0"/>
        <w:jc w:val="both"/>
        <w:rPr>
          <w:rFonts w:cs="Arial"/>
          <w:spacing w:val="-4"/>
          <w:sz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pacing w:val="-4"/>
          <w:sz w:val="22"/>
        </w:rPr>
      </w:pPr>
      <w:r w:rsidRPr="00B3331B">
        <w:rPr>
          <w:rFonts w:ascii="Arial" w:hAnsi="Arial" w:cs="Arial"/>
          <w:spacing w:val="-4"/>
          <w:sz w:val="22"/>
        </w:rPr>
        <w:t xml:space="preserve">Estimular el desarrollo de acciones en los países, regiones y grupos de trabajo. </w:t>
      </w:r>
    </w:p>
    <w:p w:rsidR="001A0CE4" w:rsidRPr="00B3331B" w:rsidRDefault="001A0CE4" w:rsidP="00B3331B">
      <w:pPr>
        <w:autoSpaceDE w:val="0"/>
        <w:autoSpaceDN w:val="0"/>
        <w:adjustRightInd w:val="0"/>
        <w:jc w:val="both"/>
        <w:rPr>
          <w:rFonts w:cs="Arial"/>
          <w:color w:val="4F6228" w:themeColor="accent3" w:themeShade="80"/>
          <w:spacing w:val="-4"/>
          <w:sz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pacing w:val="-4"/>
          <w:sz w:val="22"/>
        </w:rPr>
      </w:pPr>
      <w:r w:rsidRPr="00B3331B">
        <w:rPr>
          <w:rFonts w:ascii="Arial" w:hAnsi="Arial" w:cs="Arial"/>
          <w:spacing w:val="-4"/>
          <w:sz w:val="22"/>
        </w:rPr>
        <w:t>Promover y realizar talleres y seminarios para analizar temáticas estratégicas del CEAAL.</w:t>
      </w:r>
    </w:p>
    <w:p w:rsidR="001A0CE4" w:rsidRPr="00B3331B" w:rsidRDefault="001A0CE4" w:rsidP="00B3331B">
      <w:pPr>
        <w:autoSpaceDE w:val="0"/>
        <w:autoSpaceDN w:val="0"/>
        <w:adjustRightInd w:val="0"/>
        <w:jc w:val="both"/>
        <w:rPr>
          <w:rFonts w:cs="Arial"/>
          <w:spacing w:val="-4"/>
          <w:sz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pacing w:val="-4"/>
          <w:sz w:val="22"/>
        </w:rPr>
      </w:pPr>
      <w:r w:rsidRPr="00B3331B">
        <w:rPr>
          <w:rFonts w:ascii="Arial" w:hAnsi="Arial" w:cs="Arial"/>
          <w:spacing w:val="-4"/>
          <w:sz w:val="22"/>
        </w:rPr>
        <w:t>Realizar eventos, campañas y programas de difusión de las políticas del CEAAL a nivel continental.</w:t>
      </w:r>
    </w:p>
    <w:p w:rsidR="001A0CE4" w:rsidRPr="00B3331B" w:rsidRDefault="001A0CE4" w:rsidP="00B3331B">
      <w:pPr>
        <w:autoSpaceDE w:val="0"/>
        <w:autoSpaceDN w:val="0"/>
        <w:adjustRightInd w:val="0"/>
        <w:jc w:val="both"/>
        <w:rPr>
          <w:rFonts w:cs="Arial"/>
          <w:spacing w:val="-4"/>
          <w:sz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pacing w:val="-4"/>
          <w:sz w:val="22"/>
        </w:rPr>
      </w:pPr>
      <w:r w:rsidRPr="00B3331B">
        <w:rPr>
          <w:rFonts w:ascii="Arial" w:hAnsi="Arial" w:cs="Arial"/>
          <w:spacing w:val="-4"/>
          <w:sz w:val="22"/>
        </w:rPr>
        <w:t>Reunirse por lo menos una vez al año.</w:t>
      </w:r>
    </w:p>
    <w:p w:rsidR="001A0CE4" w:rsidRPr="00B3331B" w:rsidRDefault="001A0CE4" w:rsidP="00B3331B">
      <w:pPr>
        <w:autoSpaceDE w:val="0"/>
        <w:autoSpaceDN w:val="0"/>
        <w:adjustRightInd w:val="0"/>
        <w:jc w:val="both"/>
        <w:rPr>
          <w:rFonts w:cs="Arial"/>
          <w:spacing w:val="-4"/>
          <w:sz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pacing w:val="-4"/>
          <w:sz w:val="22"/>
        </w:rPr>
      </w:pPr>
      <w:r w:rsidRPr="00B3331B">
        <w:rPr>
          <w:rFonts w:ascii="Arial" w:hAnsi="Arial" w:cs="Arial"/>
          <w:spacing w:val="-4"/>
          <w:sz w:val="22"/>
        </w:rPr>
        <w:t>Participar en las gestiones financieras ante agencias de cooperación internacional.</w:t>
      </w:r>
    </w:p>
    <w:p w:rsidR="001A0CE4" w:rsidRPr="00B3331B" w:rsidRDefault="001A0CE4" w:rsidP="00B3331B">
      <w:pPr>
        <w:autoSpaceDE w:val="0"/>
        <w:autoSpaceDN w:val="0"/>
        <w:adjustRightInd w:val="0"/>
        <w:jc w:val="both"/>
        <w:rPr>
          <w:rFonts w:cs="Arial"/>
          <w:spacing w:val="-4"/>
          <w:sz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</w:rPr>
      </w:pPr>
      <w:r w:rsidRPr="00B3331B">
        <w:rPr>
          <w:rFonts w:ascii="Arial" w:hAnsi="Arial" w:cs="Arial"/>
          <w:spacing w:val="-4"/>
          <w:sz w:val="22"/>
        </w:rPr>
        <w:t>Señalar las pautas para el diseño, de proyectos para ser presentados en las Agencias y Organismos de Cooperación Internacional.</w:t>
      </w:r>
    </w:p>
    <w:p w:rsidR="00A34936" w:rsidRPr="00B3331B" w:rsidRDefault="00A34936" w:rsidP="00B3331B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:rsidR="00D57FD3" w:rsidRPr="00B3331B" w:rsidRDefault="00A34936" w:rsidP="00CF26E8">
      <w:pPr>
        <w:pStyle w:val="Prrafodelista"/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</w:rPr>
      </w:pPr>
      <w:r w:rsidRPr="00B3331B">
        <w:rPr>
          <w:rFonts w:ascii="Arial" w:hAnsi="Arial" w:cs="Arial"/>
          <w:sz w:val="22"/>
        </w:rPr>
        <w:t xml:space="preserve">Invitar si lo </w:t>
      </w:r>
      <w:r w:rsidR="00D57FD3" w:rsidRPr="00B3331B">
        <w:rPr>
          <w:rFonts w:ascii="Arial" w:hAnsi="Arial" w:cs="Arial"/>
          <w:sz w:val="22"/>
        </w:rPr>
        <w:t>conveniente, a representantes de Organismos Internacionales de los cuales sea miembro o mantenga vínculos, a participar en sus sesiones con derecho a voz</w:t>
      </w:r>
      <w:r w:rsidRPr="00B3331B">
        <w:rPr>
          <w:rFonts w:ascii="Arial" w:hAnsi="Arial" w:cs="Arial"/>
          <w:sz w:val="22"/>
        </w:rPr>
        <w:t>.</w:t>
      </w:r>
    </w:p>
    <w:p w:rsidR="00A34936" w:rsidRPr="00B3331B" w:rsidRDefault="00A34936" w:rsidP="00B3331B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:rsidR="00D57FD3" w:rsidRPr="00B3331B" w:rsidRDefault="00A34936" w:rsidP="00CF26E8">
      <w:pPr>
        <w:pStyle w:val="Prrafodelista"/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</w:rPr>
      </w:pPr>
      <w:r w:rsidRPr="00B3331B">
        <w:rPr>
          <w:rFonts w:ascii="Arial" w:hAnsi="Arial" w:cs="Arial"/>
          <w:sz w:val="22"/>
        </w:rPr>
        <w:t>Incorpo</w:t>
      </w:r>
      <w:r w:rsidR="00D57FD3" w:rsidRPr="00B3331B">
        <w:rPr>
          <w:rFonts w:ascii="Arial" w:hAnsi="Arial" w:cs="Arial"/>
          <w:sz w:val="22"/>
        </w:rPr>
        <w:t>rarse con membresía internacional a organizaciones afines, con la posterior ratificación de la Asamblea General.</w:t>
      </w:r>
    </w:p>
    <w:p w:rsidR="001A0CE4" w:rsidRDefault="001A0CE4" w:rsidP="00B9789D">
      <w:pPr>
        <w:jc w:val="both"/>
        <w:rPr>
          <w:rFonts w:cs="Arial"/>
          <w:b/>
          <w:sz w:val="22"/>
        </w:rPr>
      </w:pPr>
    </w:p>
    <w:p w:rsidR="00A33BEA" w:rsidRPr="00D57FD3" w:rsidRDefault="00DA3C11" w:rsidP="00A33BEA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Artículo 20</w:t>
      </w:r>
      <w:r w:rsidR="005E5246" w:rsidRPr="005E5246">
        <w:rPr>
          <w:rFonts w:ascii="Arial" w:hAnsi="Arial" w:cs="Arial"/>
          <w:sz w:val="22"/>
          <w:szCs w:val="22"/>
        </w:rPr>
        <w:t>.</w:t>
      </w:r>
      <w:r w:rsidR="005E5246">
        <w:rPr>
          <w:rFonts w:ascii="Arial" w:hAnsi="Arial" w:cs="Arial"/>
          <w:b w:val="0"/>
          <w:sz w:val="22"/>
          <w:szCs w:val="22"/>
        </w:rPr>
        <w:t xml:space="preserve"> </w:t>
      </w:r>
      <w:r w:rsidR="00A33BEA">
        <w:rPr>
          <w:rFonts w:ascii="Arial" w:hAnsi="Arial" w:cs="Arial"/>
          <w:b w:val="0"/>
          <w:sz w:val="22"/>
          <w:szCs w:val="22"/>
        </w:rPr>
        <w:t xml:space="preserve">El Comité Directivo, </w:t>
      </w:r>
      <w:r w:rsidR="00A33BEA" w:rsidRPr="00D57FD3">
        <w:rPr>
          <w:rFonts w:ascii="Arial" w:hAnsi="Arial" w:cs="Arial"/>
          <w:b w:val="0"/>
          <w:sz w:val="22"/>
          <w:szCs w:val="22"/>
        </w:rPr>
        <w:t>se compone de la siguiente manera:</w:t>
      </w:r>
    </w:p>
    <w:p w:rsidR="00A33BEA" w:rsidRPr="00A33BEA" w:rsidRDefault="00A33BEA" w:rsidP="00A33BEA">
      <w:pPr>
        <w:jc w:val="both"/>
        <w:rPr>
          <w:rFonts w:cs="Arial"/>
          <w:sz w:val="22"/>
        </w:rPr>
      </w:pPr>
    </w:p>
    <w:p w:rsidR="00A33BEA" w:rsidRPr="00A33BEA" w:rsidRDefault="00A33BEA" w:rsidP="00CF26E8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A33BEA">
        <w:rPr>
          <w:rFonts w:ascii="Arial" w:hAnsi="Arial" w:cs="Arial"/>
          <w:sz w:val="22"/>
        </w:rPr>
        <w:t>La totalidad de los miembros del Comité Ejecutivo</w:t>
      </w:r>
    </w:p>
    <w:p w:rsidR="00A33BEA" w:rsidRPr="00A33BEA" w:rsidRDefault="00A33BEA" w:rsidP="00CF26E8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A33BEA">
        <w:rPr>
          <w:rFonts w:ascii="Arial" w:hAnsi="Arial" w:cs="Arial"/>
          <w:sz w:val="22"/>
        </w:rPr>
        <w:t>Los Coordinadores(as) de las Regiones.</w:t>
      </w:r>
    </w:p>
    <w:p w:rsidR="00A33BEA" w:rsidRPr="00A33BEA" w:rsidRDefault="00A33BEA" w:rsidP="00CF26E8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A33BEA">
        <w:rPr>
          <w:rFonts w:ascii="Arial" w:hAnsi="Arial" w:cs="Arial"/>
          <w:spacing w:val="-2"/>
          <w:sz w:val="22"/>
        </w:rPr>
        <w:t>Coordinadores de grupos de trabajo que se encuentren funcionando</w:t>
      </w:r>
    </w:p>
    <w:p w:rsidR="00A33BEA" w:rsidRDefault="00A33BEA" w:rsidP="00A33BEA">
      <w:pPr>
        <w:jc w:val="both"/>
        <w:rPr>
          <w:rFonts w:cs="Arial"/>
          <w:sz w:val="22"/>
        </w:rPr>
      </w:pPr>
    </w:p>
    <w:p w:rsidR="001A0CE4" w:rsidRPr="00E07491" w:rsidRDefault="001A0CE4" w:rsidP="00B9789D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E07491">
        <w:rPr>
          <w:rFonts w:cs="Arial"/>
          <w:b/>
          <w:sz w:val="22"/>
        </w:rPr>
        <w:t xml:space="preserve">Artículo </w:t>
      </w:r>
      <w:r w:rsidR="00DA3C11">
        <w:rPr>
          <w:rFonts w:cs="Arial"/>
          <w:b/>
          <w:sz w:val="22"/>
        </w:rPr>
        <w:t>21</w:t>
      </w:r>
      <w:r w:rsidRPr="00E07491">
        <w:rPr>
          <w:rFonts w:cs="Arial"/>
          <w:sz w:val="22"/>
        </w:rPr>
        <w:t xml:space="preserve">: CEAAL desarrolla actividades a través de colectivos nacionales, enlaces regionales y grupos de trabajo. </w:t>
      </w:r>
    </w:p>
    <w:p w:rsidR="001A0CE4" w:rsidRPr="00E07491" w:rsidRDefault="001A0CE4" w:rsidP="00B9789D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5E5246" w:rsidRDefault="001A0CE4" w:rsidP="00B9789D">
      <w:pPr>
        <w:pStyle w:val="Ttulo2"/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07491">
        <w:rPr>
          <w:rFonts w:ascii="Arial" w:hAnsi="Arial" w:cs="Arial"/>
          <w:color w:val="auto"/>
          <w:sz w:val="22"/>
          <w:szCs w:val="22"/>
        </w:rPr>
        <w:t xml:space="preserve">Artículo </w:t>
      </w:r>
      <w:r w:rsidR="00DA3C11">
        <w:rPr>
          <w:rFonts w:ascii="Arial" w:hAnsi="Arial" w:cs="Arial"/>
          <w:color w:val="auto"/>
          <w:sz w:val="22"/>
          <w:szCs w:val="22"/>
        </w:rPr>
        <w:t>22</w:t>
      </w:r>
      <w:r w:rsidR="005E5246">
        <w:rPr>
          <w:rFonts w:ascii="Arial" w:hAnsi="Arial" w:cs="Arial"/>
          <w:color w:val="auto"/>
          <w:sz w:val="22"/>
          <w:szCs w:val="22"/>
        </w:rPr>
        <w:t>.</w:t>
      </w:r>
      <w:r w:rsidR="005E5246" w:rsidRPr="005E5246">
        <w:rPr>
          <w:rFonts w:ascii="Arial" w:hAnsi="Arial" w:cs="Arial"/>
          <w:b w:val="0"/>
          <w:color w:val="auto"/>
          <w:sz w:val="22"/>
          <w:szCs w:val="22"/>
        </w:rPr>
        <w:t xml:space="preserve"> Los enlaces </w:t>
      </w:r>
      <w:r w:rsidR="00E05500">
        <w:rPr>
          <w:rFonts w:ascii="Arial" w:hAnsi="Arial" w:cs="Arial"/>
          <w:b w:val="0"/>
          <w:color w:val="auto"/>
          <w:sz w:val="22"/>
          <w:szCs w:val="22"/>
        </w:rPr>
        <w:t>regionales</w:t>
      </w:r>
      <w:r w:rsidR="005E5246" w:rsidRPr="005E5246">
        <w:rPr>
          <w:rFonts w:ascii="Arial" w:hAnsi="Arial" w:cs="Arial"/>
          <w:b w:val="0"/>
          <w:color w:val="auto"/>
          <w:sz w:val="22"/>
          <w:szCs w:val="22"/>
        </w:rPr>
        <w:t xml:space="preserve"> son</w:t>
      </w:r>
      <w:r w:rsidR="005E5246">
        <w:rPr>
          <w:rFonts w:ascii="Arial" w:hAnsi="Arial" w:cs="Arial"/>
          <w:b w:val="0"/>
          <w:color w:val="auto"/>
          <w:sz w:val="22"/>
          <w:szCs w:val="22"/>
        </w:rPr>
        <w:t xml:space="preserve"> los represen</w:t>
      </w:r>
      <w:r w:rsidR="00C551E4">
        <w:rPr>
          <w:rFonts w:ascii="Arial" w:hAnsi="Arial" w:cs="Arial"/>
          <w:b w:val="0"/>
          <w:color w:val="auto"/>
          <w:sz w:val="22"/>
          <w:szCs w:val="22"/>
        </w:rPr>
        <w:t xml:space="preserve">tantes del colectivo del CEAAL </w:t>
      </w:r>
      <w:r w:rsidR="00E05500">
        <w:rPr>
          <w:rFonts w:ascii="Arial" w:hAnsi="Arial" w:cs="Arial"/>
          <w:b w:val="0"/>
          <w:color w:val="auto"/>
          <w:sz w:val="22"/>
          <w:szCs w:val="22"/>
        </w:rPr>
        <w:t>de</w:t>
      </w:r>
      <w:r w:rsidR="005E5246">
        <w:rPr>
          <w:rFonts w:ascii="Arial" w:hAnsi="Arial" w:cs="Arial"/>
          <w:b w:val="0"/>
          <w:color w:val="auto"/>
          <w:sz w:val="22"/>
          <w:szCs w:val="22"/>
        </w:rPr>
        <w:t xml:space="preserve"> cada país, que </w:t>
      </w:r>
      <w:r w:rsidR="00E05500">
        <w:rPr>
          <w:rFonts w:ascii="Arial" w:hAnsi="Arial" w:cs="Arial"/>
          <w:b w:val="0"/>
          <w:color w:val="auto"/>
          <w:sz w:val="22"/>
          <w:szCs w:val="22"/>
        </w:rPr>
        <w:t>se</w:t>
      </w:r>
      <w:r w:rsidR="005E5246">
        <w:rPr>
          <w:rFonts w:ascii="Arial" w:hAnsi="Arial" w:cs="Arial"/>
          <w:b w:val="0"/>
          <w:color w:val="auto"/>
          <w:sz w:val="22"/>
          <w:szCs w:val="22"/>
        </w:rPr>
        <w:t xml:space="preserve"> coordinan para dar cumplimiento a los mandatos de asamblea de manera corresponsable en las regiones.</w:t>
      </w:r>
    </w:p>
    <w:p w:rsidR="005E5246" w:rsidRDefault="005E5246" w:rsidP="00B9789D">
      <w:pPr>
        <w:pStyle w:val="Ttulo2"/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1A0CE4" w:rsidRDefault="00DA3C11" w:rsidP="00B9789D">
      <w:pPr>
        <w:pStyle w:val="Ttulo2"/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Artículo 23</w:t>
      </w:r>
      <w:r w:rsidR="00E05500" w:rsidRPr="00E05500">
        <w:rPr>
          <w:rFonts w:ascii="Arial" w:hAnsi="Arial" w:cs="Arial"/>
          <w:color w:val="auto"/>
          <w:sz w:val="22"/>
          <w:szCs w:val="22"/>
        </w:rPr>
        <w:t>.</w:t>
      </w:r>
      <w:r w:rsidR="00E0550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1A0CE4" w:rsidRPr="005E5246">
        <w:rPr>
          <w:rFonts w:ascii="Arial" w:hAnsi="Arial" w:cs="Arial"/>
          <w:b w:val="0"/>
          <w:color w:val="auto"/>
          <w:sz w:val="22"/>
          <w:szCs w:val="22"/>
        </w:rPr>
        <w:t>Son deberes y atribuciones de los enlaces de las regiones:</w:t>
      </w:r>
    </w:p>
    <w:p w:rsidR="00E05500" w:rsidRPr="00E05500" w:rsidRDefault="00E05500" w:rsidP="00E05500">
      <w:pPr>
        <w:rPr>
          <w:lang w:val="es-ES" w:eastAsia="es-ES"/>
        </w:rPr>
      </w:pPr>
    </w:p>
    <w:p w:rsidR="001A0CE4" w:rsidRDefault="001A0CE4" w:rsidP="00CF26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</w:rPr>
      </w:pPr>
      <w:r w:rsidRPr="00E07491">
        <w:rPr>
          <w:rFonts w:cs="Arial"/>
          <w:sz w:val="22"/>
        </w:rPr>
        <w:t>Participar en la conducción y animación del CEAAL, en todas sus instancias.</w:t>
      </w:r>
    </w:p>
    <w:p w:rsidR="00E05500" w:rsidRPr="00E07491" w:rsidRDefault="00E05500" w:rsidP="00E05500">
      <w:pPr>
        <w:overflowPunct w:val="0"/>
        <w:autoSpaceDE w:val="0"/>
        <w:autoSpaceDN w:val="0"/>
        <w:adjustRightInd w:val="0"/>
        <w:ind w:left="510"/>
        <w:jc w:val="both"/>
        <w:textAlignment w:val="baseline"/>
        <w:rPr>
          <w:rFonts w:cs="Arial"/>
          <w:sz w:val="22"/>
        </w:rPr>
      </w:pPr>
    </w:p>
    <w:p w:rsidR="001A0CE4" w:rsidRPr="00E07491" w:rsidRDefault="001A0CE4" w:rsidP="00CF26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iCs/>
          <w:sz w:val="22"/>
        </w:rPr>
      </w:pPr>
      <w:r w:rsidRPr="00E07491">
        <w:rPr>
          <w:rFonts w:cs="Arial"/>
          <w:bCs/>
          <w:iCs/>
          <w:sz w:val="22"/>
        </w:rPr>
        <w:t>Coordinar, gestionar y ser garante político de la realización del plan estratégico del CEAAL y sus mandatos</w:t>
      </w:r>
    </w:p>
    <w:p w:rsidR="00E05500" w:rsidRDefault="00E05500" w:rsidP="00E05500">
      <w:pPr>
        <w:overflowPunct w:val="0"/>
        <w:autoSpaceDE w:val="0"/>
        <w:autoSpaceDN w:val="0"/>
        <w:adjustRightInd w:val="0"/>
        <w:ind w:left="510"/>
        <w:jc w:val="both"/>
        <w:textAlignment w:val="baseline"/>
        <w:rPr>
          <w:rFonts w:cs="Arial"/>
          <w:bCs/>
          <w:iCs/>
          <w:sz w:val="22"/>
        </w:rPr>
      </w:pPr>
    </w:p>
    <w:p w:rsidR="001A0CE4" w:rsidRPr="00E07491" w:rsidRDefault="001A0CE4" w:rsidP="00CF26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iCs/>
          <w:sz w:val="22"/>
        </w:rPr>
      </w:pPr>
      <w:r w:rsidRPr="00E07491">
        <w:rPr>
          <w:rFonts w:cs="Arial"/>
          <w:bCs/>
          <w:iCs/>
          <w:sz w:val="22"/>
        </w:rPr>
        <w:t>Colaborar en la gestión de recursos para el desarrollo de proyectos.</w:t>
      </w:r>
    </w:p>
    <w:p w:rsidR="00E05500" w:rsidRDefault="00E05500" w:rsidP="00E05500">
      <w:pPr>
        <w:overflowPunct w:val="0"/>
        <w:autoSpaceDE w:val="0"/>
        <w:autoSpaceDN w:val="0"/>
        <w:adjustRightInd w:val="0"/>
        <w:ind w:left="510"/>
        <w:jc w:val="both"/>
        <w:textAlignment w:val="baseline"/>
        <w:rPr>
          <w:rFonts w:cs="Arial"/>
          <w:bCs/>
          <w:iCs/>
          <w:sz w:val="22"/>
        </w:rPr>
      </w:pPr>
    </w:p>
    <w:p w:rsidR="00E05500" w:rsidRPr="00E05500" w:rsidRDefault="001A0CE4" w:rsidP="00CF26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</w:rPr>
      </w:pPr>
      <w:r w:rsidRPr="00E05500">
        <w:rPr>
          <w:rFonts w:cs="Arial"/>
          <w:bCs/>
          <w:iCs/>
          <w:sz w:val="22"/>
        </w:rPr>
        <w:t>Rendir informes a su región y a las diversas instancias de dirección del CEAAL.</w:t>
      </w:r>
    </w:p>
    <w:p w:rsidR="00E05500" w:rsidRPr="00E05500" w:rsidRDefault="00E05500" w:rsidP="00E05500">
      <w:pPr>
        <w:pStyle w:val="Prrafodelista"/>
        <w:rPr>
          <w:rFonts w:cs="Arial"/>
          <w:bCs/>
          <w:iCs/>
          <w:sz w:val="22"/>
        </w:rPr>
      </w:pPr>
    </w:p>
    <w:p w:rsidR="001A0CE4" w:rsidRPr="00E05500" w:rsidRDefault="001A0CE4" w:rsidP="00CF26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</w:rPr>
      </w:pPr>
      <w:r w:rsidRPr="00E05500">
        <w:rPr>
          <w:rFonts w:cs="Arial"/>
          <w:bCs/>
          <w:iCs/>
          <w:sz w:val="22"/>
        </w:rPr>
        <w:t>Asumir la representación institucional y establecer convenios y acuerdos, en coordinación con el Comité Directivo.</w:t>
      </w:r>
    </w:p>
    <w:p w:rsidR="001A0CE4" w:rsidRPr="00E05500" w:rsidRDefault="001A0CE4" w:rsidP="00B9789D">
      <w:pPr>
        <w:jc w:val="both"/>
        <w:rPr>
          <w:rFonts w:cs="Arial"/>
          <w:sz w:val="22"/>
        </w:rPr>
      </w:pPr>
    </w:p>
    <w:p w:rsidR="001A0CE4" w:rsidRPr="00E05500" w:rsidRDefault="00E05500" w:rsidP="00E05500">
      <w:pPr>
        <w:pStyle w:val="Ttulo1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  <w:szCs w:val="22"/>
        </w:rPr>
        <w:lastRenderedPageBreak/>
        <w:t>Artículo 2</w:t>
      </w:r>
      <w:r w:rsidR="00DA3C11">
        <w:rPr>
          <w:rFonts w:ascii="Arial" w:hAnsi="Arial" w:cs="Arial"/>
          <w:sz w:val="22"/>
          <w:szCs w:val="22"/>
        </w:rPr>
        <w:t>4</w:t>
      </w:r>
      <w:r w:rsidR="001A0CE4" w:rsidRPr="00E07491">
        <w:rPr>
          <w:rFonts w:ascii="Arial" w:hAnsi="Arial" w:cs="Arial"/>
          <w:sz w:val="22"/>
          <w:szCs w:val="22"/>
        </w:rPr>
        <w:t xml:space="preserve">. </w:t>
      </w:r>
      <w:r w:rsidR="001A0CE4" w:rsidRPr="00E05500">
        <w:rPr>
          <w:rFonts w:ascii="Arial" w:hAnsi="Arial" w:cs="Arial"/>
          <w:b w:val="0"/>
          <w:sz w:val="22"/>
        </w:rPr>
        <w:t xml:space="preserve">Los colectivos nacionales son las instancias que en cada país agrupa a los </w:t>
      </w:r>
      <w:r w:rsidR="00FB2CD7">
        <w:rPr>
          <w:rFonts w:ascii="Arial" w:hAnsi="Arial" w:cs="Arial"/>
          <w:b w:val="0"/>
          <w:sz w:val="22"/>
        </w:rPr>
        <w:t>asociados</w:t>
      </w:r>
      <w:r w:rsidR="001A0CE4" w:rsidRPr="00E05500">
        <w:rPr>
          <w:rFonts w:ascii="Arial" w:hAnsi="Arial" w:cs="Arial"/>
          <w:b w:val="0"/>
          <w:sz w:val="22"/>
        </w:rPr>
        <w:t xml:space="preserve"> del CEAAL para desarrollar, en el ámbito nacional, el Plan estratégico, son autónomas en su proceso de estructuración y funcionamiento organizativo de acuerdo a la dimensión territorial.</w:t>
      </w:r>
    </w:p>
    <w:p w:rsidR="001A0CE4" w:rsidRPr="00E07491" w:rsidRDefault="001A0CE4" w:rsidP="00B9789D">
      <w:pPr>
        <w:autoSpaceDE w:val="0"/>
        <w:autoSpaceDN w:val="0"/>
        <w:adjustRightInd w:val="0"/>
        <w:jc w:val="both"/>
        <w:rPr>
          <w:rFonts w:cs="Arial"/>
          <w:b/>
          <w:color w:val="0070C0"/>
          <w:sz w:val="22"/>
        </w:rPr>
      </w:pPr>
    </w:p>
    <w:p w:rsidR="001A0CE4" w:rsidRPr="00E07491" w:rsidRDefault="001A0CE4" w:rsidP="00B9789D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E07491">
        <w:rPr>
          <w:rFonts w:cs="Arial"/>
          <w:b/>
          <w:sz w:val="22"/>
        </w:rPr>
        <w:t xml:space="preserve">Artículo </w:t>
      </w:r>
      <w:r w:rsidR="00E05500">
        <w:rPr>
          <w:rFonts w:cs="Arial"/>
          <w:b/>
          <w:sz w:val="22"/>
        </w:rPr>
        <w:t>2</w:t>
      </w:r>
      <w:r w:rsidR="00DA3C11">
        <w:rPr>
          <w:rFonts w:cs="Arial"/>
          <w:b/>
          <w:sz w:val="22"/>
        </w:rPr>
        <w:t>5</w:t>
      </w:r>
      <w:r w:rsidRPr="00E07491">
        <w:rPr>
          <w:rFonts w:cs="Arial"/>
          <w:b/>
          <w:sz w:val="22"/>
        </w:rPr>
        <w:t xml:space="preserve">. </w:t>
      </w:r>
      <w:r w:rsidR="00C551E4">
        <w:rPr>
          <w:rFonts w:cs="Arial"/>
          <w:sz w:val="22"/>
        </w:rPr>
        <w:t xml:space="preserve">Son deberes y atribuciones del </w:t>
      </w:r>
      <w:r w:rsidRPr="00E07491">
        <w:rPr>
          <w:rFonts w:cs="Arial"/>
          <w:sz w:val="22"/>
        </w:rPr>
        <w:t>Colectivo Nacional:</w:t>
      </w:r>
    </w:p>
    <w:p w:rsidR="001A0CE4" w:rsidRPr="00E07491" w:rsidRDefault="001A0CE4" w:rsidP="00B9789D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A0CE4" w:rsidRPr="00E05500" w:rsidRDefault="001A0CE4" w:rsidP="00CF26E8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05500">
        <w:rPr>
          <w:rFonts w:ascii="Arial" w:hAnsi="Arial" w:cs="Arial"/>
          <w:sz w:val="22"/>
          <w:szCs w:val="22"/>
        </w:rPr>
        <w:t>Asumir, promover y proyectar el objeto del presente estatuto</w:t>
      </w:r>
      <w:r w:rsidR="00E05500">
        <w:rPr>
          <w:rFonts w:ascii="Arial" w:hAnsi="Arial" w:cs="Arial"/>
          <w:sz w:val="22"/>
          <w:szCs w:val="22"/>
        </w:rPr>
        <w:t>.</w:t>
      </w:r>
    </w:p>
    <w:p w:rsidR="001A0CE4" w:rsidRPr="00E05500" w:rsidRDefault="001A0CE4" w:rsidP="00E0550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1A0CE4" w:rsidRPr="00E05500" w:rsidRDefault="001A0CE4" w:rsidP="00CF26E8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05500">
        <w:rPr>
          <w:rFonts w:ascii="Arial" w:hAnsi="Arial" w:cs="Arial"/>
          <w:sz w:val="22"/>
          <w:szCs w:val="22"/>
        </w:rPr>
        <w:t>Cumplir y hacer cumplir el presente estatuto en su colectivo</w:t>
      </w:r>
      <w:r w:rsidR="00E05500">
        <w:rPr>
          <w:rFonts w:ascii="Arial" w:hAnsi="Arial" w:cs="Arial"/>
          <w:sz w:val="22"/>
          <w:szCs w:val="22"/>
        </w:rPr>
        <w:t>.</w:t>
      </w:r>
    </w:p>
    <w:p w:rsidR="001A0CE4" w:rsidRPr="00E05500" w:rsidRDefault="001A0CE4" w:rsidP="00E05500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:rsidR="001A0CE4" w:rsidRPr="00E05500" w:rsidRDefault="001A0CE4" w:rsidP="00CF26E8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05500">
        <w:rPr>
          <w:rFonts w:ascii="Arial" w:hAnsi="Arial" w:cs="Arial"/>
          <w:sz w:val="22"/>
          <w:szCs w:val="22"/>
        </w:rPr>
        <w:t>Proponer candidaturas de personas que los representen ante el Comité Directivo</w:t>
      </w:r>
      <w:r w:rsidR="00E05500">
        <w:rPr>
          <w:rFonts w:ascii="Arial" w:hAnsi="Arial" w:cs="Arial"/>
          <w:sz w:val="22"/>
          <w:szCs w:val="22"/>
        </w:rPr>
        <w:t>.</w:t>
      </w:r>
    </w:p>
    <w:p w:rsidR="001A0CE4" w:rsidRPr="00E05500" w:rsidRDefault="001A0CE4" w:rsidP="00E0550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1A0CE4" w:rsidRPr="00E05500" w:rsidRDefault="001A0CE4" w:rsidP="00CF26E8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05500">
        <w:rPr>
          <w:rFonts w:ascii="Arial" w:hAnsi="Arial" w:cs="Arial"/>
          <w:sz w:val="22"/>
          <w:szCs w:val="22"/>
        </w:rPr>
        <w:t xml:space="preserve">Elegir el/la Enlace Nacional, por un período de dos años, con posibilidad de otro periodo consecutivo, así como remover al enlace, en caso de incumplimiento. </w:t>
      </w:r>
    </w:p>
    <w:p w:rsidR="001A0CE4" w:rsidRPr="00E05500" w:rsidRDefault="001A0CE4" w:rsidP="00E0550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1A0CE4" w:rsidRPr="00E05500" w:rsidRDefault="001A0CE4" w:rsidP="00CF26E8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05500">
        <w:rPr>
          <w:rFonts w:ascii="Arial" w:hAnsi="Arial" w:cs="Arial"/>
          <w:sz w:val="22"/>
          <w:szCs w:val="22"/>
        </w:rPr>
        <w:t>Gestionar la realización de los proyectos nacionales y los mandatos de las Asambleas que formen parte del proyecto del CEAAL en coordinación con la Región.</w:t>
      </w:r>
    </w:p>
    <w:p w:rsidR="001A0CE4" w:rsidRPr="00E05500" w:rsidRDefault="001A0CE4" w:rsidP="00E05500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:rsidR="001A0CE4" w:rsidRPr="00E05500" w:rsidRDefault="001A0CE4" w:rsidP="00CF26E8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05500">
        <w:rPr>
          <w:rFonts w:ascii="Arial" w:hAnsi="Arial" w:cs="Arial"/>
          <w:sz w:val="22"/>
          <w:szCs w:val="22"/>
        </w:rPr>
        <w:t>Gestionar la consecución de recursos económicos y humanos que lleven al cumplimiento del plan y programas del CEAAL, en coordinación con la S</w:t>
      </w:r>
      <w:r w:rsidR="00E05500">
        <w:rPr>
          <w:rFonts w:ascii="Arial" w:hAnsi="Arial" w:cs="Arial"/>
          <w:sz w:val="22"/>
          <w:szCs w:val="22"/>
        </w:rPr>
        <w:t xml:space="preserve">ecretaría </w:t>
      </w:r>
      <w:r w:rsidRPr="00E05500">
        <w:rPr>
          <w:rFonts w:ascii="Arial" w:hAnsi="Arial" w:cs="Arial"/>
          <w:sz w:val="22"/>
          <w:szCs w:val="22"/>
        </w:rPr>
        <w:t>G</w:t>
      </w:r>
      <w:r w:rsidR="00E05500">
        <w:rPr>
          <w:rFonts w:ascii="Arial" w:hAnsi="Arial" w:cs="Arial"/>
          <w:sz w:val="22"/>
          <w:szCs w:val="22"/>
        </w:rPr>
        <w:t>eneral.</w:t>
      </w:r>
    </w:p>
    <w:p w:rsidR="001A0CE4" w:rsidRPr="00E05500" w:rsidRDefault="001A0CE4" w:rsidP="00E05500">
      <w:pPr>
        <w:autoSpaceDE w:val="0"/>
        <w:autoSpaceDN w:val="0"/>
        <w:adjustRightInd w:val="0"/>
        <w:jc w:val="both"/>
        <w:rPr>
          <w:rFonts w:cs="Arial"/>
          <w:sz w:val="22"/>
          <w:lang w:val="es-ES"/>
        </w:rPr>
      </w:pPr>
    </w:p>
    <w:p w:rsidR="001A0CE4" w:rsidRPr="00E05500" w:rsidRDefault="001A0CE4" w:rsidP="00CF26E8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05500">
        <w:rPr>
          <w:rFonts w:ascii="Arial" w:hAnsi="Arial" w:cs="Arial"/>
          <w:sz w:val="22"/>
          <w:szCs w:val="22"/>
        </w:rPr>
        <w:t>Colaborar en la gestión de recursos para el desarrollo de proyectos en el país.</w:t>
      </w:r>
    </w:p>
    <w:p w:rsidR="001A0CE4" w:rsidRPr="00E05500" w:rsidRDefault="001A0CE4" w:rsidP="00E05500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:rsidR="001A0CE4" w:rsidRPr="00E05500" w:rsidRDefault="001A0CE4" w:rsidP="00CF26E8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05500">
        <w:rPr>
          <w:rFonts w:ascii="Arial" w:hAnsi="Arial" w:cs="Arial"/>
          <w:sz w:val="22"/>
          <w:szCs w:val="22"/>
        </w:rPr>
        <w:t>Organizarse de manera autónoma, acorde a las características de su funcionamiento o realidad de su entorno para garantizar el cumplimiento de los mandatos de las Asambleas.</w:t>
      </w:r>
    </w:p>
    <w:p w:rsidR="001A0CE4" w:rsidRPr="00E05500" w:rsidRDefault="001A0CE4" w:rsidP="00E0550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1A0CE4" w:rsidRPr="00E05500" w:rsidRDefault="001A0CE4" w:rsidP="00CF26E8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05500">
        <w:rPr>
          <w:rFonts w:ascii="Arial" w:hAnsi="Arial" w:cs="Arial"/>
          <w:sz w:val="22"/>
          <w:szCs w:val="22"/>
        </w:rPr>
        <w:t>Decidir, sobre la afiliación al CEAAL en el país, sujeta a la ratificación por el Comité Ejecutivo.</w:t>
      </w:r>
    </w:p>
    <w:p w:rsidR="001A0CE4" w:rsidRPr="00E05500" w:rsidRDefault="001A0CE4" w:rsidP="00E05500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A0CE4" w:rsidRPr="00E05500" w:rsidRDefault="001A0CE4" w:rsidP="00CF26E8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05500">
        <w:rPr>
          <w:rFonts w:ascii="Arial" w:hAnsi="Arial" w:cs="Arial"/>
          <w:sz w:val="22"/>
          <w:szCs w:val="22"/>
        </w:rPr>
        <w:t>Rendir informes a su Colectivo y a las diversas instancias de dirección del CEAAL.</w:t>
      </w:r>
    </w:p>
    <w:p w:rsidR="001A0CE4" w:rsidRPr="00E05500" w:rsidRDefault="001A0CE4" w:rsidP="00E05500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:rsidR="001A0CE4" w:rsidRPr="00E05500" w:rsidRDefault="001A0CE4" w:rsidP="00CF26E8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05500">
        <w:rPr>
          <w:rFonts w:ascii="Arial" w:hAnsi="Arial" w:cs="Arial"/>
          <w:sz w:val="22"/>
          <w:szCs w:val="22"/>
        </w:rPr>
        <w:t>Asumir la representación institucional y establecer convenios y acuerdos por delegación de la Secretaría G</w:t>
      </w:r>
      <w:r w:rsidR="00C551E4">
        <w:rPr>
          <w:rFonts w:ascii="Arial" w:hAnsi="Arial" w:cs="Arial"/>
          <w:sz w:val="22"/>
          <w:szCs w:val="22"/>
        </w:rPr>
        <w:t xml:space="preserve">eneral y/o coordinación </w:t>
      </w:r>
      <w:r w:rsidRPr="00E05500">
        <w:rPr>
          <w:rFonts w:ascii="Arial" w:hAnsi="Arial" w:cs="Arial"/>
          <w:sz w:val="22"/>
          <w:szCs w:val="22"/>
        </w:rPr>
        <w:t>con grupos de trabajo.</w:t>
      </w:r>
    </w:p>
    <w:p w:rsidR="001A0CE4" w:rsidRPr="00E05500" w:rsidRDefault="001A0CE4" w:rsidP="00E05500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:rsidR="001A0CE4" w:rsidRPr="00E05500" w:rsidRDefault="001A0CE4" w:rsidP="00CF26E8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05500">
        <w:rPr>
          <w:rFonts w:ascii="Arial" w:hAnsi="Arial" w:cs="Arial"/>
          <w:sz w:val="22"/>
          <w:szCs w:val="22"/>
        </w:rPr>
        <w:t>Presentar pronunciamientos y tomar posición ante causas injustas y/o de solidaridad con los pueblos y la defensa de sus derechos por diferentes medios.</w:t>
      </w:r>
    </w:p>
    <w:p w:rsidR="001A0CE4" w:rsidRPr="00E05500" w:rsidRDefault="001A0CE4" w:rsidP="00E05500">
      <w:pPr>
        <w:autoSpaceDE w:val="0"/>
        <w:autoSpaceDN w:val="0"/>
        <w:adjustRightInd w:val="0"/>
        <w:jc w:val="both"/>
        <w:rPr>
          <w:rFonts w:cs="Arial"/>
          <w:color w:val="0070C0"/>
          <w:sz w:val="22"/>
        </w:rPr>
      </w:pPr>
    </w:p>
    <w:p w:rsidR="001A0CE4" w:rsidRPr="00E05500" w:rsidRDefault="001A0CE4" w:rsidP="00CF26E8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05500">
        <w:rPr>
          <w:rFonts w:ascii="Arial" w:hAnsi="Arial" w:cs="Arial"/>
          <w:sz w:val="22"/>
          <w:szCs w:val="22"/>
        </w:rPr>
        <w:t xml:space="preserve">Vigilar por el cumplimiento de los deberes y responsabilidades de los </w:t>
      </w:r>
      <w:r w:rsidR="00FB2CD7">
        <w:rPr>
          <w:rFonts w:ascii="Arial" w:hAnsi="Arial" w:cs="Arial"/>
          <w:sz w:val="22"/>
          <w:szCs w:val="22"/>
        </w:rPr>
        <w:t>asociados</w:t>
      </w:r>
      <w:r w:rsidRPr="00E05500">
        <w:rPr>
          <w:rFonts w:ascii="Arial" w:hAnsi="Arial" w:cs="Arial"/>
          <w:sz w:val="22"/>
          <w:szCs w:val="22"/>
        </w:rPr>
        <w:t>.</w:t>
      </w:r>
    </w:p>
    <w:p w:rsidR="001A0CE4" w:rsidRPr="00E05500" w:rsidRDefault="001A0CE4" w:rsidP="00E05500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:rsidR="001A0CE4" w:rsidRPr="00E05500" w:rsidRDefault="001A0CE4" w:rsidP="00CF26E8">
      <w:pPr>
        <w:pStyle w:val="Prrafodelista"/>
        <w:numPr>
          <w:ilvl w:val="0"/>
          <w:numId w:val="14"/>
        </w:numPr>
        <w:ind w:left="360"/>
        <w:jc w:val="both"/>
        <w:rPr>
          <w:rFonts w:ascii="Arial" w:hAnsi="Arial" w:cs="Arial"/>
          <w:sz w:val="22"/>
        </w:rPr>
      </w:pPr>
      <w:r w:rsidRPr="00E05500">
        <w:rPr>
          <w:rFonts w:ascii="Arial" w:hAnsi="Arial" w:cs="Arial"/>
          <w:sz w:val="22"/>
        </w:rPr>
        <w:t xml:space="preserve">Incentivar que los </w:t>
      </w:r>
      <w:r w:rsidR="00FB2CD7">
        <w:rPr>
          <w:rFonts w:ascii="Arial" w:hAnsi="Arial" w:cs="Arial"/>
          <w:sz w:val="22"/>
        </w:rPr>
        <w:t>asociados</w:t>
      </w:r>
      <w:r w:rsidRPr="00E05500">
        <w:rPr>
          <w:rFonts w:ascii="Arial" w:hAnsi="Arial" w:cs="Arial"/>
          <w:sz w:val="22"/>
        </w:rPr>
        <w:t xml:space="preserve"> del país cumpla</w:t>
      </w:r>
      <w:r w:rsidR="00E05500">
        <w:rPr>
          <w:rFonts w:ascii="Arial" w:hAnsi="Arial" w:cs="Arial"/>
          <w:sz w:val="22"/>
        </w:rPr>
        <w:t>n</w:t>
      </w:r>
      <w:r w:rsidRPr="00E05500">
        <w:rPr>
          <w:rFonts w:ascii="Arial" w:hAnsi="Arial" w:cs="Arial"/>
          <w:sz w:val="22"/>
        </w:rPr>
        <w:t xml:space="preserve"> con </w:t>
      </w:r>
      <w:r w:rsidR="00E05500">
        <w:rPr>
          <w:rFonts w:ascii="Arial" w:hAnsi="Arial" w:cs="Arial"/>
          <w:sz w:val="22"/>
        </w:rPr>
        <w:t xml:space="preserve">los compromisos </w:t>
      </w:r>
      <w:r w:rsidRPr="00E05500">
        <w:rPr>
          <w:rFonts w:ascii="Arial" w:hAnsi="Arial" w:cs="Arial"/>
          <w:sz w:val="22"/>
        </w:rPr>
        <w:t>de afiliación y garanticen su derecho a la participación en las asambleas</w:t>
      </w:r>
      <w:r w:rsidR="00E05500">
        <w:rPr>
          <w:rFonts w:ascii="Arial" w:hAnsi="Arial" w:cs="Arial"/>
          <w:sz w:val="22"/>
        </w:rPr>
        <w:t>.</w:t>
      </w:r>
    </w:p>
    <w:p w:rsidR="001A0CE4" w:rsidRPr="00E05500" w:rsidRDefault="001A0CE4" w:rsidP="00B9789D">
      <w:pPr>
        <w:jc w:val="both"/>
        <w:rPr>
          <w:rFonts w:cs="Arial"/>
          <w:sz w:val="22"/>
        </w:rPr>
      </w:pPr>
    </w:p>
    <w:p w:rsidR="001A0CE4" w:rsidRPr="00E05500" w:rsidRDefault="00E05500" w:rsidP="00E05500">
      <w:pPr>
        <w:pStyle w:val="Ttulo2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E05500">
        <w:rPr>
          <w:rFonts w:ascii="Arial" w:hAnsi="Arial" w:cs="Arial"/>
          <w:color w:val="auto"/>
          <w:sz w:val="22"/>
          <w:szCs w:val="22"/>
        </w:rPr>
        <w:t>Artículo 2</w:t>
      </w:r>
      <w:r w:rsidR="00DA3C11">
        <w:rPr>
          <w:rFonts w:ascii="Arial" w:hAnsi="Arial" w:cs="Arial"/>
          <w:color w:val="auto"/>
          <w:sz w:val="22"/>
          <w:szCs w:val="22"/>
        </w:rPr>
        <w:t>6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1A0CE4" w:rsidRPr="00E0550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1A0CE4" w:rsidRPr="00E05500">
        <w:rPr>
          <w:rFonts w:ascii="Arial" w:hAnsi="Arial" w:cs="Arial"/>
          <w:b w:val="0"/>
          <w:color w:val="auto"/>
          <w:sz w:val="22"/>
        </w:rPr>
        <w:t xml:space="preserve">Los grupos de trabajo se forman por </w:t>
      </w:r>
      <w:r w:rsidR="00FB2CD7">
        <w:rPr>
          <w:rFonts w:ascii="Arial" w:hAnsi="Arial" w:cs="Arial"/>
          <w:b w:val="0"/>
          <w:color w:val="auto"/>
          <w:sz w:val="22"/>
        </w:rPr>
        <w:t>asociados</w:t>
      </w:r>
      <w:r w:rsidR="001A0CE4" w:rsidRPr="00E05500">
        <w:rPr>
          <w:rFonts w:ascii="Arial" w:hAnsi="Arial" w:cs="Arial"/>
          <w:b w:val="0"/>
          <w:color w:val="auto"/>
          <w:sz w:val="22"/>
        </w:rPr>
        <w:t xml:space="preserve"> del CEAAL para estudiar, investigar y desarrollar temáticas</w:t>
      </w:r>
      <w:r>
        <w:rPr>
          <w:rFonts w:ascii="Arial" w:hAnsi="Arial" w:cs="Arial"/>
          <w:b w:val="0"/>
          <w:color w:val="auto"/>
          <w:sz w:val="22"/>
        </w:rPr>
        <w:t>, así como</w:t>
      </w:r>
      <w:r w:rsidR="001A0CE4" w:rsidRPr="00E05500">
        <w:rPr>
          <w:rFonts w:ascii="Arial" w:hAnsi="Arial" w:cs="Arial"/>
          <w:b w:val="0"/>
          <w:color w:val="auto"/>
          <w:sz w:val="22"/>
        </w:rPr>
        <w:t xml:space="preserve"> proponer plataformas de acción es</w:t>
      </w:r>
      <w:r>
        <w:rPr>
          <w:rFonts w:ascii="Arial" w:hAnsi="Arial" w:cs="Arial"/>
          <w:b w:val="0"/>
          <w:color w:val="auto"/>
          <w:sz w:val="22"/>
        </w:rPr>
        <w:t>pecíficas de interés del CEAAL.</w:t>
      </w:r>
    </w:p>
    <w:p w:rsidR="001A0CE4" w:rsidRPr="00E07491" w:rsidRDefault="001A0CE4" w:rsidP="00B9789D">
      <w:pPr>
        <w:jc w:val="both"/>
        <w:rPr>
          <w:rFonts w:cs="Arial"/>
          <w:sz w:val="22"/>
        </w:rPr>
      </w:pPr>
    </w:p>
    <w:p w:rsidR="001A0CE4" w:rsidRPr="00E07491" w:rsidRDefault="00E05500" w:rsidP="00B9789D">
      <w:pPr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Artículo 2</w:t>
      </w:r>
      <w:r w:rsidR="00DA3C11">
        <w:rPr>
          <w:rFonts w:cs="Arial"/>
          <w:b/>
          <w:sz w:val="22"/>
        </w:rPr>
        <w:t>7</w:t>
      </w:r>
      <w:r w:rsidR="001A0CE4" w:rsidRPr="00E07491">
        <w:rPr>
          <w:rFonts w:cs="Arial"/>
          <w:sz w:val="22"/>
        </w:rPr>
        <w:t xml:space="preserve">. </w:t>
      </w:r>
      <w:r>
        <w:rPr>
          <w:rFonts w:cs="Arial"/>
          <w:sz w:val="22"/>
        </w:rPr>
        <w:t xml:space="preserve">Son </w:t>
      </w:r>
      <w:r w:rsidRPr="00E05500">
        <w:rPr>
          <w:rFonts w:cs="Arial"/>
          <w:sz w:val="22"/>
        </w:rPr>
        <w:t>a</w:t>
      </w:r>
      <w:r w:rsidR="001A0CE4" w:rsidRPr="00E05500">
        <w:rPr>
          <w:rFonts w:cs="Arial"/>
          <w:sz w:val="22"/>
        </w:rPr>
        <w:t>tribuciones</w:t>
      </w:r>
      <w:r w:rsidR="001A0CE4" w:rsidRPr="00E07491">
        <w:rPr>
          <w:rFonts w:cs="Arial"/>
          <w:b/>
          <w:sz w:val="22"/>
        </w:rPr>
        <w:t xml:space="preserve"> </w:t>
      </w:r>
      <w:r w:rsidR="001A0CE4" w:rsidRPr="00E07491">
        <w:rPr>
          <w:rFonts w:cs="Arial"/>
          <w:sz w:val="22"/>
        </w:rPr>
        <w:t>de los Grupos de Trabajo:</w:t>
      </w:r>
    </w:p>
    <w:p w:rsidR="001A0CE4" w:rsidRPr="00E07491" w:rsidRDefault="001A0CE4" w:rsidP="00B9789D">
      <w:pPr>
        <w:jc w:val="both"/>
        <w:rPr>
          <w:rFonts w:cs="Arial"/>
          <w:sz w:val="22"/>
        </w:rPr>
      </w:pPr>
    </w:p>
    <w:p w:rsidR="001A0CE4" w:rsidRPr="00E07491" w:rsidRDefault="001A0CE4" w:rsidP="00CF26E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</w:rPr>
      </w:pPr>
      <w:r w:rsidRPr="00E07491">
        <w:rPr>
          <w:rFonts w:cs="Arial"/>
          <w:sz w:val="22"/>
        </w:rPr>
        <w:t>Los grupos de trabajo que se encuentran funcionando tendrán una representación en el Comité Directivo.</w:t>
      </w:r>
    </w:p>
    <w:p w:rsidR="001A0CE4" w:rsidRPr="00E07491" w:rsidRDefault="001A0CE4" w:rsidP="00CF26E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</w:rPr>
      </w:pPr>
      <w:r w:rsidRPr="00E07491">
        <w:rPr>
          <w:rFonts w:cs="Arial"/>
          <w:sz w:val="22"/>
        </w:rPr>
        <w:lastRenderedPageBreak/>
        <w:t>Nombrar una coordinación y un suplente, que los convoque para el cumplimiento de sus funciones</w:t>
      </w:r>
    </w:p>
    <w:p w:rsidR="001A0CE4" w:rsidRPr="00E07491" w:rsidRDefault="001A0CE4" w:rsidP="00B9789D">
      <w:pPr>
        <w:jc w:val="both"/>
        <w:rPr>
          <w:rFonts w:cs="Arial"/>
          <w:sz w:val="22"/>
        </w:rPr>
      </w:pPr>
    </w:p>
    <w:p w:rsidR="001A0CE4" w:rsidRPr="00E07491" w:rsidRDefault="001A0CE4" w:rsidP="00B9789D">
      <w:pPr>
        <w:jc w:val="both"/>
        <w:rPr>
          <w:rFonts w:cs="Arial"/>
          <w:sz w:val="22"/>
        </w:rPr>
      </w:pPr>
    </w:p>
    <w:p w:rsidR="001A0CE4" w:rsidRPr="00E07491" w:rsidRDefault="00E05500" w:rsidP="00B9789D">
      <w:pPr>
        <w:pStyle w:val="Ttulo2"/>
        <w:spacing w:before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Theme="minorHAnsi" w:hAnsi="Arial" w:cs="Arial"/>
          <w:bCs w:val="0"/>
          <w:color w:val="auto"/>
          <w:sz w:val="22"/>
          <w:szCs w:val="22"/>
          <w:lang w:val="es-NI" w:eastAsia="en-US"/>
        </w:rPr>
        <w:t>Artículo 2</w:t>
      </w:r>
      <w:r w:rsidR="00DA3C11">
        <w:rPr>
          <w:rFonts w:ascii="Arial" w:hAnsi="Arial" w:cs="Arial"/>
          <w:color w:val="auto"/>
          <w:sz w:val="22"/>
          <w:szCs w:val="22"/>
        </w:rPr>
        <w:t>8</w:t>
      </w:r>
      <w:r w:rsidR="001A0CE4" w:rsidRPr="00E07491">
        <w:rPr>
          <w:rFonts w:ascii="Arial" w:hAnsi="Arial" w:cs="Arial"/>
          <w:color w:val="auto"/>
          <w:sz w:val="22"/>
          <w:szCs w:val="22"/>
        </w:rPr>
        <w:t xml:space="preserve">. </w:t>
      </w:r>
      <w:r w:rsidR="001A0CE4" w:rsidRPr="003C29E3">
        <w:rPr>
          <w:rFonts w:ascii="Arial" w:hAnsi="Arial" w:cs="Arial"/>
          <w:b w:val="0"/>
          <w:color w:val="auto"/>
          <w:sz w:val="22"/>
          <w:szCs w:val="22"/>
        </w:rPr>
        <w:t>Son funciones de los</w:t>
      </w:r>
      <w:r w:rsidR="001A0CE4" w:rsidRPr="003C29E3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1A0CE4" w:rsidRPr="003C29E3">
        <w:rPr>
          <w:rFonts w:ascii="Arial" w:hAnsi="Arial" w:cs="Arial"/>
          <w:b w:val="0"/>
          <w:color w:val="auto"/>
          <w:sz w:val="22"/>
          <w:szCs w:val="22"/>
        </w:rPr>
        <w:t>grupos de trabajo</w:t>
      </w:r>
      <w:r w:rsidR="001A0CE4" w:rsidRPr="00E07491">
        <w:rPr>
          <w:rFonts w:ascii="Arial" w:hAnsi="Arial" w:cs="Arial"/>
          <w:b w:val="0"/>
          <w:color w:val="auto"/>
          <w:sz w:val="22"/>
          <w:szCs w:val="22"/>
        </w:rPr>
        <w:t>:</w:t>
      </w:r>
    </w:p>
    <w:p w:rsidR="001A0CE4" w:rsidRPr="00E07491" w:rsidRDefault="001A0CE4" w:rsidP="00B9789D">
      <w:pPr>
        <w:jc w:val="both"/>
        <w:rPr>
          <w:rFonts w:cs="Arial"/>
          <w:b/>
          <w:sz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2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</w:rPr>
      </w:pPr>
      <w:r w:rsidRPr="00B3331B">
        <w:rPr>
          <w:rFonts w:ascii="Arial" w:hAnsi="Arial" w:cs="Arial"/>
          <w:sz w:val="22"/>
        </w:rPr>
        <w:t xml:space="preserve">Convocar a los </w:t>
      </w:r>
      <w:r w:rsidR="00FB2CD7">
        <w:rPr>
          <w:rFonts w:ascii="Arial" w:hAnsi="Arial" w:cs="Arial"/>
          <w:sz w:val="22"/>
        </w:rPr>
        <w:t>asociados</w:t>
      </w:r>
      <w:r w:rsidRPr="00B3331B">
        <w:rPr>
          <w:rFonts w:ascii="Arial" w:hAnsi="Arial" w:cs="Arial"/>
          <w:sz w:val="22"/>
        </w:rPr>
        <w:t xml:space="preserve"> de CEAAL para participar en sus trabajos.</w:t>
      </w:r>
    </w:p>
    <w:p w:rsidR="003C29E3" w:rsidRPr="00B3331B" w:rsidRDefault="003C29E3" w:rsidP="00B3331B">
      <w:pPr>
        <w:overflowPunct w:val="0"/>
        <w:autoSpaceDE w:val="0"/>
        <w:autoSpaceDN w:val="0"/>
        <w:adjustRightInd w:val="0"/>
        <w:ind w:left="-720"/>
        <w:jc w:val="both"/>
        <w:textAlignment w:val="baseline"/>
        <w:rPr>
          <w:rFonts w:cs="Arial"/>
          <w:sz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2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</w:rPr>
      </w:pPr>
      <w:r w:rsidRPr="00B3331B">
        <w:rPr>
          <w:rFonts w:ascii="Arial" w:hAnsi="Arial" w:cs="Arial"/>
          <w:sz w:val="22"/>
        </w:rPr>
        <w:t>Informar al Comité Ejecutivo y al Comité Directivo de la marcha del Grupo de Trabajo.</w:t>
      </w:r>
    </w:p>
    <w:p w:rsidR="003C29E3" w:rsidRPr="00B3331B" w:rsidRDefault="003C29E3" w:rsidP="00B3331B">
      <w:pPr>
        <w:overflowPunct w:val="0"/>
        <w:autoSpaceDE w:val="0"/>
        <w:autoSpaceDN w:val="0"/>
        <w:adjustRightInd w:val="0"/>
        <w:ind w:left="-720"/>
        <w:jc w:val="both"/>
        <w:textAlignment w:val="baseline"/>
        <w:rPr>
          <w:rFonts w:cs="Arial"/>
          <w:sz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2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</w:rPr>
      </w:pPr>
      <w:r w:rsidRPr="00B3331B">
        <w:rPr>
          <w:rFonts w:ascii="Arial" w:hAnsi="Arial" w:cs="Arial"/>
          <w:sz w:val="22"/>
        </w:rPr>
        <w:t>Coordinar los planes generales del Grupo de Trabajo en concordancia con la planificación estratégica del CEAAL y sus instancias.</w:t>
      </w:r>
    </w:p>
    <w:p w:rsidR="003C29E3" w:rsidRPr="00B3331B" w:rsidRDefault="003C29E3" w:rsidP="00B3331B">
      <w:pPr>
        <w:overflowPunct w:val="0"/>
        <w:autoSpaceDE w:val="0"/>
        <w:autoSpaceDN w:val="0"/>
        <w:adjustRightInd w:val="0"/>
        <w:ind w:left="-720"/>
        <w:jc w:val="both"/>
        <w:textAlignment w:val="baseline"/>
        <w:rPr>
          <w:rFonts w:cs="Arial"/>
          <w:sz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2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</w:rPr>
      </w:pPr>
      <w:r w:rsidRPr="00B3331B">
        <w:rPr>
          <w:rFonts w:ascii="Arial" w:hAnsi="Arial" w:cs="Arial"/>
          <w:sz w:val="22"/>
        </w:rPr>
        <w:t xml:space="preserve">Gestionar proyectos para el funcionamiento del </w:t>
      </w:r>
      <w:r w:rsidR="003C29E3" w:rsidRPr="00B3331B">
        <w:rPr>
          <w:rFonts w:ascii="Arial" w:hAnsi="Arial" w:cs="Arial"/>
          <w:sz w:val="22"/>
        </w:rPr>
        <w:t>grupo de trabajo</w:t>
      </w:r>
      <w:r w:rsidRPr="00B3331B">
        <w:rPr>
          <w:rFonts w:ascii="Arial" w:hAnsi="Arial" w:cs="Arial"/>
          <w:sz w:val="22"/>
        </w:rPr>
        <w:t>.</w:t>
      </w:r>
    </w:p>
    <w:p w:rsidR="003C29E3" w:rsidRPr="00B3331B" w:rsidRDefault="003C29E3" w:rsidP="00B3331B">
      <w:pPr>
        <w:overflowPunct w:val="0"/>
        <w:autoSpaceDE w:val="0"/>
        <w:autoSpaceDN w:val="0"/>
        <w:adjustRightInd w:val="0"/>
        <w:ind w:left="-720"/>
        <w:jc w:val="both"/>
        <w:textAlignment w:val="baseline"/>
        <w:rPr>
          <w:rFonts w:cs="Arial"/>
          <w:sz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2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</w:rPr>
      </w:pPr>
      <w:r w:rsidRPr="00B3331B">
        <w:rPr>
          <w:rFonts w:ascii="Arial" w:hAnsi="Arial" w:cs="Arial"/>
          <w:sz w:val="22"/>
        </w:rPr>
        <w:t>Presentar en la Asamblea General sus informes y planes de trabajo.</w:t>
      </w:r>
    </w:p>
    <w:p w:rsidR="003C29E3" w:rsidRPr="00B3331B" w:rsidRDefault="003C29E3" w:rsidP="00B3331B">
      <w:pPr>
        <w:overflowPunct w:val="0"/>
        <w:autoSpaceDE w:val="0"/>
        <w:autoSpaceDN w:val="0"/>
        <w:adjustRightInd w:val="0"/>
        <w:ind w:left="-720"/>
        <w:jc w:val="both"/>
        <w:textAlignment w:val="baseline"/>
        <w:rPr>
          <w:rFonts w:cs="Arial"/>
          <w:sz w:val="22"/>
        </w:rPr>
      </w:pPr>
    </w:p>
    <w:p w:rsidR="001A0CE4" w:rsidRPr="00B3331B" w:rsidRDefault="001A0CE4" w:rsidP="00CF26E8">
      <w:pPr>
        <w:pStyle w:val="Prrafodelista"/>
        <w:numPr>
          <w:ilvl w:val="0"/>
          <w:numId w:val="22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</w:rPr>
      </w:pPr>
      <w:r w:rsidRPr="00B3331B">
        <w:rPr>
          <w:rFonts w:ascii="Arial" w:hAnsi="Arial" w:cs="Arial"/>
          <w:sz w:val="22"/>
        </w:rPr>
        <w:t>Proponer, en base al fruto de su trabajo, políticas y estrategias de acción al CEAAL</w:t>
      </w:r>
      <w:r w:rsidR="003C29E3" w:rsidRPr="00B3331B">
        <w:rPr>
          <w:rFonts w:ascii="Arial" w:hAnsi="Arial" w:cs="Arial"/>
          <w:sz w:val="22"/>
        </w:rPr>
        <w:t>.</w:t>
      </w:r>
    </w:p>
    <w:p w:rsidR="001A0CE4" w:rsidRPr="00B3331B" w:rsidRDefault="001A0CE4" w:rsidP="00B3331B">
      <w:pPr>
        <w:jc w:val="both"/>
        <w:rPr>
          <w:rFonts w:cs="Arial"/>
          <w:b/>
          <w:sz w:val="22"/>
        </w:rPr>
      </w:pPr>
    </w:p>
    <w:p w:rsidR="001A0CE4" w:rsidRDefault="003C29E3" w:rsidP="00B9789D">
      <w:pPr>
        <w:pStyle w:val="Textoindependiente2"/>
        <w:rPr>
          <w:rFonts w:ascii="Arial" w:hAnsi="Arial" w:cs="Arial"/>
          <w:sz w:val="22"/>
          <w:szCs w:val="22"/>
          <w:lang w:val="es-NI"/>
        </w:rPr>
      </w:pPr>
      <w:r>
        <w:rPr>
          <w:rFonts w:ascii="Arial" w:hAnsi="Arial" w:cs="Arial"/>
          <w:b/>
          <w:sz w:val="22"/>
          <w:szCs w:val="22"/>
          <w:lang w:val="es-NI"/>
        </w:rPr>
        <w:t>Artículo 2</w:t>
      </w:r>
      <w:r w:rsidR="00DA3C11">
        <w:rPr>
          <w:rFonts w:ascii="Arial" w:hAnsi="Arial" w:cs="Arial"/>
          <w:b/>
          <w:sz w:val="22"/>
          <w:szCs w:val="22"/>
          <w:lang w:val="es-NI"/>
        </w:rPr>
        <w:t>9</w:t>
      </w:r>
      <w:r w:rsidR="001A0CE4" w:rsidRPr="00E07491">
        <w:rPr>
          <w:rFonts w:ascii="Arial" w:hAnsi="Arial" w:cs="Arial"/>
          <w:b/>
          <w:sz w:val="22"/>
          <w:szCs w:val="22"/>
          <w:lang w:val="es-NI"/>
        </w:rPr>
        <w:t>.</w:t>
      </w:r>
      <w:r>
        <w:rPr>
          <w:rFonts w:ascii="Arial" w:hAnsi="Arial" w:cs="Arial"/>
          <w:b/>
          <w:sz w:val="22"/>
          <w:szCs w:val="22"/>
          <w:lang w:val="es-NI"/>
        </w:rPr>
        <w:t xml:space="preserve"> </w:t>
      </w:r>
      <w:r w:rsidR="001A0CE4" w:rsidRPr="00E07491">
        <w:rPr>
          <w:rFonts w:ascii="Arial" w:hAnsi="Arial" w:cs="Arial"/>
          <w:sz w:val="22"/>
          <w:szCs w:val="22"/>
          <w:lang w:val="es-NI"/>
        </w:rPr>
        <w:t xml:space="preserve">El </w:t>
      </w:r>
      <w:r>
        <w:rPr>
          <w:rFonts w:ascii="Arial" w:hAnsi="Arial" w:cs="Arial"/>
          <w:sz w:val="22"/>
          <w:szCs w:val="22"/>
          <w:lang w:val="es-NI"/>
        </w:rPr>
        <w:t>C</w:t>
      </w:r>
      <w:r w:rsidR="001A0CE4" w:rsidRPr="00E07491">
        <w:rPr>
          <w:rFonts w:ascii="Arial" w:hAnsi="Arial" w:cs="Arial"/>
          <w:sz w:val="22"/>
          <w:szCs w:val="22"/>
          <w:lang w:val="es-NI"/>
        </w:rPr>
        <w:t xml:space="preserve">omité </w:t>
      </w:r>
      <w:r>
        <w:rPr>
          <w:rFonts w:ascii="Arial" w:hAnsi="Arial" w:cs="Arial"/>
          <w:sz w:val="22"/>
          <w:szCs w:val="22"/>
          <w:lang w:val="es-NI"/>
        </w:rPr>
        <w:t>E</w:t>
      </w:r>
      <w:r w:rsidR="001A0CE4" w:rsidRPr="00E07491">
        <w:rPr>
          <w:rFonts w:ascii="Arial" w:hAnsi="Arial" w:cs="Arial"/>
          <w:sz w:val="22"/>
          <w:szCs w:val="22"/>
          <w:lang w:val="es-NI"/>
        </w:rPr>
        <w:t xml:space="preserve">jecutivo es la instancia responsabilizada por la Asamblea General para ejecutar, en un periodo de cuatro años, las resoluciones emanadas de la misma. </w:t>
      </w:r>
    </w:p>
    <w:p w:rsidR="003C29E3" w:rsidRPr="00E07491" w:rsidRDefault="003C29E3" w:rsidP="00B9789D">
      <w:pPr>
        <w:pStyle w:val="Textoindependiente2"/>
        <w:rPr>
          <w:rFonts w:ascii="Arial" w:hAnsi="Arial" w:cs="Arial"/>
          <w:sz w:val="22"/>
          <w:szCs w:val="22"/>
          <w:lang w:val="es-NI"/>
        </w:rPr>
      </w:pPr>
    </w:p>
    <w:p w:rsidR="001A0CE4" w:rsidRPr="00E07491" w:rsidRDefault="00DA3C11" w:rsidP="00B9789D">
      <w:pPr>
        <w:jc w:val="both"/>
        <w:rPr>
          <w:rFonts w:eastAsia="Times New Roman" w:cs="Arial"/>
          <w:sz w:val="22"/>
          <w:lang w:eastAsia="es-ES"/>
        </w:rPr>
      </w:pPr>
      <w:r>
        <w:rPr>
          <w:rFonts w:eastAsia="Times New Roman" w:cs="Arial"/>
          <w:b/>
          <w:sz w:val="22"/>
          <w:lang w:val="es-MX" w:eastAsia="es-ES"/>
        </w:rPr>
        <w:t>Artículo 30</w:t>
      </w:r>
      <w:r w:rsidR="001A0CE4" w:rsidRPr="00E07491">
        <w:rPr>
          <w:rFonts w:eastAsia="Times New Roman" w:cs="Arial"/>
          <w:sz w:val="22"/>
          <w:lang w:val="es-MX" w:eastAsia="es-ES"/>
        </w:rPr>
        <w:t>.</w:t>
      </w:r>
      <w:r w:rsidR="003C29E3">
        <w:rPr>
          <w:rFonts w:eastAsia="Times New Roman" w:cs="Arial"/>
          <w:sz w:val="22"/>
          <w:lang w:val="es-MX" w:eastAsia="es-ES"/>
        </w:rPr>
        <w:t xml:space="preserve"> </w:t>
      </w:r>
      <w:r w:rsidR="001A0CE4" w:rsidRPr="00E07491">
        <w:rPr>
          <w:rFonts w:eastAsia="Times New Roman" w:cs="Arial"/>
          <w:sz w:val="22"/>
          <w:lang w:val="x-none" w:eastAsia="es-ES"/>
        </w:rPr>
        <w:t xml:space="preserve">La Representación Legal del CEAAL es responsabilidad del Comité Ejecutivo en la persona física de </w:t>
      </w:r>
      <w:r w:rsidR="001A0CE4" w:rsidRPr="00E07491">
        <w:rPr>
          <w:rFonts w:eastAsia="Times New Roman" w:cs="Arial"/>
          <w:sz w:val="22"/>
          <w:lang w:val="es-MX" w:eastAsia="es-ES"/>
        </w:rPr>
        <w:t>quien tenga el cargo en la</w:t>
      </w:r>
      <w:r w:rsidR="001A0CE4" w:rsidRPr="00E07491">
        <w:rPr>
          <w:rFonts w:eastAsia="Times New Roman" w:cs="Arial"/>
          <w:sz w:val="22"/>
          <w:lang w:val="x-none" w:eastAsia="es-ES"/>
        </w:rPr>
        <w:t xml:space="preserve"> Secretar</w:t>
      </w:r>
      <w:r w:rsidR="001A0CE4" w:rsidRPr="00E07491">
        <w:rPr>
          <w:rFonts w:eastAsia="Times New Roman" w:cs="Arial"/>
          <w:sz w:val="22"/>
          <w:lang w:val="es-MX" w:eastAsia="es-ES"/>
        </w:rPr>
        <w:t>ía</w:t>
      </w:r>
      <w:r w:rsidR="001A0CE4" w:rsidRPr="00E07491">
        <w:rPr>
          <w:rFonts w:eastAsia="Times New Roman" w:cs="Arial"/>
          <w:sz w:val="22"/>
          <w:lang w:val="x-none" w:eastAsia="es-ES"/>
        </w:rPr>
        <w:t xml:space="preserve"> General.</w:t>
      </w:r>
    </w:p>
    <w:p w:rsidR="001A0CE4" w:rsidRPr="00E07491" w:rsidRDefault="001A0CE4" w:rsidP="00B9789D">
      <w:pPr>
        <w:jc w:val="both"/>
        <w:rPr>
          <w:rFonts w:cs="Arial"/>
          <w:b/>
          <w:sz w:val="22"/>
        </w:rPr>
      </w:pPr>
    </w:p>
    <w:p w:rsidR="001A0CE4" w:rsidRPr="00E07491" w:rsidRDefault="001A0CE4" w:rsidP="00B9789D">
      <w:pPr>
        <w:jc w:val="both"/>
        <w:rPr>
          <w:rFonts w:cs="Arial"/>
          <w:sz w:val="22"/>
        </w:rPr>
      </w:pPr>
      <w:r w:rsidRPr="00E07491">
        <w:rPr>
          <w:rFonts w:cs="Arial"/>
          <w:b/>
          <w:sz w:val="22"/>
        </w:rPr>
        <w:t xml:space="preserve">Artículo </w:t>
      </w:r>
      <w:r w:rsidR="00DA3C11">
        <w:rPr>
          <w:rFonts w:cs="Arial"/>
          <w:b/>
          <w:sz w:val="22"/>
        </w:rPr>
        <w:t>31</w:t>
      </w:r>
      <w:r w:rsidR="003C29E3">
        <w:rPr>
          <w:rFonts w:cs="Arial"/>
          <w:b/>
          <w:sz w:val="22"/>
        </w:rPr>
        <w:t xml:space="preserve">. </w:t>
      </w:r>
      <w:r w:rsidRPr="00E07491">
        <w:rPr>
          <w:rFonts w:cs="Arial"/>
          <w:sz w:val="22"/>
        </w:rPr>
        <w:t>Son atribuciones y deberes del Comité Ejecutivo los siguientes:</w:t>
      </w:r>
    </w:p>
    <w:p w:rsidR="001A0CE4" w:rsidRPr="00E07491" w:rsidRDefault="001A0CE4" w:rsidP="00B9789D">
      <w:pPr>
        <w:jc w:val="both"/>
        <w:rPr>
          <w:rFonts w:cs="Arial"/>
          <w:sz w:val="22"/>
        </w:rPr>
      </w:pPr>
    </w:p>
    <w:p w:rsidR="001A0CE4" w:rsidRPr="003C29E3" w:rsidRDefault="001A0CE4" w:rsidP="00CF26E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3C29E3">
        <w:rPr>
          <w:rFonts w:ascii="Arial" w:hAnsi="Arial" w:cs="Arial"/>
          <w:sz w:val="22"/>
        </w:rPr>
        <w:t>Coordinar las reuniones y acciones del Comité Directivo.</w:t>
      </w:r>
    </w:p>
    <w:p w:rsidR="001A0CE4" w:rsidRPr="003C29E3" w:rsidRDefault="001A0CE4" w:rsidP="003C29E3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A0CE4" w:rsidRPr="003C29E3" w:rsidRDefault="001A0CE4" w:rsidP="00CF26E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3C29E3">
        <w:rPr>
          <w:rFonts w:ascii="Arial" w:hAnsi="Arial" w:cs="Arial"/>
          <w:sz w:val="22"/>
        </w:rPr>
        <w:t>Darle seguimiento periódico al desarrollo de las políticas y acuerdos del CEAAL en cada una de sus instancias.</w:t>
      </w:r>
    </w:p>
    <w:p w:rsidR="001A0CE4" w:rsidRPr="003C29E3" w:rsidRDefault="001A0CE4" w:rsidP="003C29E3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1A0CE4" w:rsidRPr="003C29E3" w:rsidRDefault="001A0CE4" w:rsidP="00CF26E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3C29E3">
        <w:rPr>
          <w:rFonts w:ascii="Arial" w:hAnsi="Arial" w:cs="Arial"/>
          <w:sz w:val="22"/>
        </w:rPr>
        <w:t>Reunirse a lo menos una vez al año para conocer la marcha del CEAAL y aprobar el presupuesto económico del año siguiente, en co</w:t>
      </w:r>
      <w:r w:rsidR="003C29E3" w:rsidRPr="003C29E3">
        <w:rPr>
          <w:rFonts w:ascii="Arial" w:hAnsi="Arial" w:cs="Arial"/>
          <w:sz w:val="22"/>
        </w:rPr>
        <w:t>nsulta con el Comité Directivo.</w:t>
      </w:r>
    </w:p>
    <w:p w:rsidR="001A0CE4" w:rsidRPr="003C29E3" w:rsidRDefault="001A0CE4" w:rsidP="003C29E3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A0CE4" w:rsidRPr="003C29E3" w:rsidRDefault="001A0CE4" w:rsidP="00CF26E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3C29E3">
        <w:rPr>
          <w:rFonts w:ascii="Arial" w:hAnsi="Arial" w:cs="Arial"/>
          <w:sz w:val="22"/>
        </w:rPr>
        <w:t xml:space="preserve">Convocar las reuniones del Comité Directivo para el seguimiento del plan de trabajo y de acuerdos y consulta y aprobación del presupuesto económico. La reunión podrá ser de forma presencial o utilizando las nuevas tecnologías de la comunicación. </w:t>
      </w:r>
    </w:p>
    <w:p w:rsidR="001A0CE4" w:rsidRPr="003C29E3" w:rsidRDefault="001A0CE4" w:rsidP="003C29E3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A0CE4" w:rsidRPr="003C29E3" w:rsidRDefault="001A0CE4" w:rsidP="00CF26E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3C29E3">
        <w:rPr>
          <w:rFonts w:ascii="Arial" w:hAnsi="Arial" w:cs="Arial"/>
          <w:sz w:val="22"/>
        </w:rPr>
        <w:t xml:space="preserve">Coordinar la política de financiamiento y de cooperación internacional del CEAAL. </w:t>
      </w:r>
    </w:p>
    <w:p w:rsidR="001A0CE4" w:rsidRPr="003C29E3" w:rsidRDefault="001A0CE4" w:rsidP="003C29E3">
      <w:pPr>
        <w:jc w:val="both"/>
        <w:rPr>
          <w:rFonts w:cs="Arial"/>
          <w:sz w:val="22"/>
        </w:rPr>
      </w:pPr>
    </w:p>
    <w:p w:rsidR="001A0CE4" w:rsidRPr="003C29E3" w:rsidRDefault="001A0CE4" w:rsidP="00CF26E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3C29E3">
        <w:rPr>
          <w:rFonts w:ascii="Arial" w:hAnsi="Arial" w:cs="Arial"/>
          <w:sz w:val="22"/>
        </w:rPr>
        <w:t>Recomendar y aprobar las postulaciones de afiliación que fueron previamente presentada</w:t>
      </w:r>
      <w:r w:rsidR="003C29E3" w:rsidRPr="003C29E3">
        <w:rPr>
          <w:rFonts w:ascii="Arial" w:hAnsi="Arial" w:cs="Arial"/>
          <w:sz w:val="22"/>
        </w:rPr>
        <w:t>s por los colectivos nacionales y</w:t>
      </w:r>
      <w:r w:rsidRPr="003C29E3">
        <w:rPr>
          <w:rFonts w:ascii="Arial" w:hAnsi="Arial" w:cs="Arial"/>
          <w:sz w:val="22"/>
        </w:rPr>
        <w:t xml:space="preserve"> grupos de trabajo.</w:t>
      </w:r>
    </w:p>
    <w:p w:rsidR="001A0CE4" w:rsidRPr="003C29E3" w:rsidRDefault="001A0CE4" w:rsidP="003C29E3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A0CE4" w:rsidRPr="003C29E3" w:rsidRDefault="001A0CE4" w:rsidP="00CF26E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3C29E3">
        <w:rPr>
          <w:rFonts w:ascii="Arial" w:hAnsi="Arial" w:cs="Arial"/>
          <w:sz w:val="22"/>
        </w:rPr>
        <w:t>Aprobar los planes anuales de trabajo del CEAAL, presentados por la Secretaría General.</w:t>
      </w:r>
    </w:p>
    <w:p w:rsidR="001A0CE4" w:rsidRPr="003C29E3" w:rsidRDefault="001A0CE4" w:rsidP="003C29E3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3C29E3" w:rsidRPr="003C29E3" w:rsidRDefault="001A0CE4" w:rsidP="00CF26E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3C29E3">
        <w:rPr>
          <w:rFonts w:ascii="Arial" w:hAnsi="Arial" w:cs="Arial"/>
          <w:sz w:val="22"/>
        </w:rPr>
        <w:t>Coordinar</w:t>
      </w:r>
      <w:r w:rsidR="003C29E3">
        <w:rPr>
          <w:rFonts w:ascii="Arial" w:hAnsi="Arial" w:cs="Arial"/>
          <w:sz w:val="22"/>
        </w:rPr>
        <w:t>, con los responsables del grupo de trabajo,</w:t>
      </w:r>
      <w:r w:rsidRPr="003C29E3">
        <w:rPr>
          <w:rFonts w:ascii="Arial" w:hAnsi="Arial" w:cs="Arial"/>
          <w:sz w:val="22"/>
        </w:rPr>
        <w:t xml:space="preserve"> las acciones de grupos de trabajo de acuerdo a la planificación estratégica del CEAAL.</w:t>
      </w:r>
    </w:p>
    <w:p w:rsidR="001A0CE4" w:rsidRPr="003C29E3" w:rsidRDefault="001A0CE4" w:rsidP="00CF26E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3C29E3">
        <w:rPr>
          <w:rFonts w:ascii="Arial" w:hAnsi="Arial" w:cs="Arial"/>
          <w:sz w:val="22"/>
        </w:rPr>
        <w:t>Conocer, animar y promover</w:t>
      </w:r>
      <w:r w:rsidRPr="003C29E3">
        <w:rPr>
          <w:rFonts w:ascii="Arial" w:hAnsi="Arial" w:cs="Arial"/>
          <w:b/>
          <w:sz w:val="22"/>
        </w:rPr>
        <w:t xml:space="preserve"> </w:t>
      </w:r>
      <w:r w:rsidRPr="003C29E3">
        <w:rPr>
          <w:rFonts w:ascii="Arial" w:hAnsi="Arial" w:cs="Arial"/>
          <w:sz w:val="22"/>
        </w:rPr>
        <w:t>el trabajo de los colectivos de organizaciones afiliadas en cada uno de los países.</w:t>
      </w:r>
    </w:p>
    <w:p w:rsidR="001A0CE4" w:rsidRPr="003C29E3" w:rsidRDefault="001A0CE4" w:rsidP="003C29E3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3C29E3" w:rsidRPr="003C29E3" w:rsidRDefault="001A0CE4" w:rsidP="00CF26E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3C29E3">
        <w:rPr>
          <w:rFonts w:ascii="Arial" w:hAnsi="Arial" w:cs="Arial"/>
          <w:sz w:val="22"/>
        </w:rPr>
        <w:lastRenderedPageBreak/>
        <w:t>Revisar periódicamente la estructura organizati</w:t>
      </w:r>
      <w:r w:rsidR="00C551E4">
        <w:rPr>
          <w:rFonts w:ascii="Arial" w:hAnsi="Arial" w:cs="Arial"/>
          <w:sz w:val="22"/>
        </w:rPr>
        <w:t xml:space="preserve">va del CEAAL, proponer cambios </w:t>
      </w:r>
      <w:r w:rsidRPr="003C29E3">
        <w:rPr>
          <w:rFonts w:ascii="Arial" w:hAnsi="Arial" w:cs="Arial"/>
          <w:sz w:val="22"/>
        </w:rPr>
        <w:t>y aprobarlos con el comité directivo o Asambleas.</w:t>
      </w:r>
      <w:r w:rsidR="003C29E3" w:rsidRPr="003C29E3">
        <w:rPr>
          <w:rFonts w:ascii="Arial" w:hAnsi="Arial" w:cs="Arial"/>
          <w:sz w:val="22"/>
        </w:rPr>
        <w:t xml:space="preserve"> </w:t>
      </w:r>
    </w:p>
    <w:p w:rsidR="003C29E3" w:rsidRPr="003C29E3" w:rsidRDefault="003C29E3" w:rsidP="003C29E3">
      <w:pPr>
        <w:pStyle w:val="Prrafodelista"/>
        <w:ind w:left="360"/>
        <w:rPr>
          <w:rFonts w:ascii="Arial" w:hAnsi="Arial" w:cs="Arial"/>
          <w:sz w:val="22"/>
        </w:rPr>
      </w:pPr>
    </w:p>
    <w:p w:rsidR="001A0CE4" w:rsidRPr="003C29E3" w:rsidRDefault="001A0CE4" w:rsidP="00CF26E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3C29E3">
        <w:rPr>
          <w:rFonts w:ascii="Arial" w:hAnsi="Arial" w:cs="Arial"/>
          <w:sz w:val="22"/>
        </w:rPr>
        <w:t xml:space="preserve">Representar al CEAAL ante </w:t>
      </w:r>
      <w:r w:rsidR="003C29E3">
        <w:rPr>
          <w:rFonts w:ascii="Arial" w:hAnsi="Arial" w:cs="Arial"/>
          <w:sz w:val="22"/>
        </w:rPr>
        <w:t>o</w:t>
      </w:r>
      <w:r w:rsidRPr="003C29E3">
        <w:rPr>
          <w:rFonts w:ascii="Arial" w:hAnsi="Arial" w:cs="Arial"/>
          <w:sz w:val="22"/>
        </w:rPr>
        <w:t xml:space="preserve">rganismos </w:t>
      </w:r>
      <w:r w:rsidR="003C29E3">
        <w:rPr>
          <w:rFonts w:ascii="Arial" w:hAnsi="Arial" w:cs="Arial"/>
          <w:sz w:val="22"/>
        </w:rPr>
        <w:t>i</w:t>
      </w:r>
      <w:r w:rsidRPr="003C29E3">
        <w:rPr>
          <w:rFonts w:ascii="Arial" w:hAnsi="Arial" w:cs="Arial"/>
          <w:sz w:val="22"/>
        </w:rPr>
        <w:t xml:space="preserve">nternacionales y </w:t>
      </w:r>
      <w:r w:rsidR="003C29E3">
        <w:rPr>
          <w:rFonts w:ascii="Arial" w:hAnsi="Arial" w:cs="Arial"/>
          <w:sz w:val="22"/>
        </w:rPr>
        <w:t>a</w:t>
      </w:r>
      <w:r w:rsidRPr="003C29E3">
        <w:rPr>
          <w:rFonts w:ascii="Arial" w:hAnsi="Arial" w:cs="Arial"/>
          <w:sz w:val="22"/>
        </w:rPr>
        <w:t xml:space="preserve">gencias de </w:t>
      </w:r>
      <w:r w:rsidR="003C29E3">
        <w:rPr>
          <w:rFonts w:ascii="Arial" w:hAnsi="Arial" w:cs="Arial"/>
          <w:sz w:val="22"/>
        </w:rPr>
        <w:t>c</w:t>
      </w:r>
      <w:r w:rsidRPr="003C29E3">
        <w:rPr>
          <w:rFonts w:ascii="Arial" w:hAnsi="Arial" w:cs="Arial"/>
          <w:sz w:val="22"/>
        </w:rPr>
        <w:t>ooperación.</w:t>
      </w:r>
    </w:p>
    <w:p w:rsidR="001A0CE4" w:rsidRPr="00E07491" w:rsidRDefault="001A0CE4" w:rsidP="00B9789D">
      <w:pPr>
        <w:jc w:val="both"/>
        <w:rPr>
          <w:rFonts w:cs="Arial"/>
          <w:sz w:val="22"/>
        </w:rPr>
      </w:pPr>
    </w:p>
    <w:p w:rsidR="001A0CE4" w:rsidRPr="00B32918" w:rsidRDefault="001A0CE4" w:rsidP="00B32918">
      <w:pPr>
        <w:pStyle w:val="Ttulo1"/>
        <w:jc w:val="both"/>
        <w:rPr>
          <w:rFonts w:ascii="Arial" w:hAnsi="Arial" w:cs="Arial"/>
          <w:sz w:val="22"/>
        </w:rPr>
      </w:pPr>
      <w:r w:rsidRPr="00B32918">
        <w:rPr>
          <w:rFonts w:ascii="Arial" w:hAnsi="Arial" w:cs="Arial"/>
          <w:sz w:val="22"/>
          <w:szCs w:val="22"/>
        </w:rPr>
        <w:t>Artículo 3</w:t>
      </w:r>
      <w:r w:rsidR="00DA3C11">
        <w:rPr>
          <w:rFonts w:ascii="Arial" w:hAnsi="Arial" w:cs="Arial"/>
          <w:sz w:val="22"/>
          <w:szCs w:val="22"/>
        </w:rPr>
        <w:t>2</w:t>
      </w:r>
      <w:r w:rsidRPr="00B32918">
        <w:rPr>
          <w:rFonts w:ascii="Arial" w:hAnsi="Arial" w:cs="Arial"/>
          <w:sz w:val="22"/>
          <w:szCs w:val="22"/>
        </w:rPr>
        <w:t xml:space="preserve">. </w:t>
      </w:r>
      <w:r w:rsidRPr="00B32918">
        <w:rPr>
          <w:rFonts w:ascii="Arial" w:hAnsi="Arial" w:cs="Arial"/>
          <w:b w:val="0"/>
          <w:sz w:val="22"/>
        </w:rPr>
        <w:t>Para ser Presidente(a) del CEAAL se requiere tener una probada y reconocida trayectoria en la Educación Popula</w:t>
      </w:r>
      <w:r w:rsidR="00B32918">
        <w:rPr>
          <w:rFonts w:ascii="Arial" w:hAnsi="Arial" w:cs="Arial"/>
          <w:b w:val="0"/>
          <w:sz w:val="22"/>
        </w:rPr>
        <w:t>r en América Latina y El Caribe</w:t>
      </w:r>
      <w:r w:rsidR="00C551E4">
        <w:rPr>
          <w:rFonts w:ascii="Arial" w:hAnsi="Arial" w:cs="Arial"/>
          <w:b w:val="0"/>
          <w:sz w:val="22"/>
        </w:rPr>
        <w:t xml:space="preserve"> </w:t>
      </w:r>
      <w:r w:rsidRPr="00B32918">
        <w:rPr>
          <w:rFonts w:ascii="Arial" w:hAnsi="Arial" w:cs="Arial"/>
          <w:b w:val="0"/>
          <w:sz w:val="22"/>
        </w:rPr>
        <w:t>y en el CEAAL.</w:t>
      </w:r>
    </w:p>
    <w:p w:rsidR="001A0CE4" w:rsidRPr="00E07491" w:rsidRDefault="001A0CE4" w:rsidP="00B9789D">
      <w:pPr>
        <w:jc w:val="both"/>
        <w:rPr>
          <w:rFonts w:cs="Arial"/>
          <w:b/>
          <w:sz w:val="22"/>
        </w:rPr>
      </w:pPr>
    </w:p>
    <w:p w:rsidR="001A0CE4" w:rsidRPr="00E07491" w:rsidRDefault="001A0CE4" w:rsidP="00B9789D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  <w:r w:rsidRPr="00E07491">
        <w:rPr>
          <w:rFonts w:ascii="Arial" w:hAnsi="Arial" w:cs="Arial"/>
          <w:sz w:val="22"/>
          <w:szCs w:val="22"/>
        </w:rPr>
        <w:t xml:space="preserve">Artículo </w:t>
      </w:r>
      <w:r w:rsidR="00DA3C11">
        <w:rPr>
          <w:rFonts w:ascii="Arial" w:hAnsi="Arial" w:cs="Arial"/>
          <w:sz w:val="22"/>
          <w:szCs w:val="22"/>
        </w:rPr>
        <w:t>33</w:t>
      </w:r>
      <w:proofErr w:type="gramStart"/>
      <w:r w:rsidR="00DA3C11">
        <w:rPr>
          <w:rFonts w:ascii="Arial" w:hAnsi="Arial" w:cs="Arial"/>
          <w:sz w:val="22"/>
          <w:szCs w:val="22"/>
        </w:rPr>
        <w:t>.</w:t>
      </w:r>
      <w:r w:rsidRPr="00E07491">
        <w:rPr>
          <w:rFonts w:ascii="Arial" w:hAnsi="Arial" w:cs="Arial"/>
          <w:sz w:val="22"/>
          <w:szCs w:val="22"/>
        </w:rPr>
        <w:t>.</w:t>
      </w:r>
      <w:proofErr w:type="gramEnd"/>
      <w:r w:rsidRPr="00E07491">
        <w:rPr>
          <w:rFonts w:ascii="Arial" w:hAnsi="Arial" w:cs="Arial"/>
          <w:sz w:val="22"/>
          <w:szCs w:val="22"/>
        </w:rPr>
        <w:t xml:space="preserve"> </w:t>
      </w:r>
      <w:r w:rsidRPr="00E07491">
        <w:rPr>
          <w:rFonts w:ascii="Arial" w:hAnsi="Arial" w:cs="Arial"/>
          <w:b w:val="0"/>
          <w:sz w:val="22"/>
          <w:szCs w:val="22"/>
        </w:rPr>
        <w:t>Son atribuciones y deberes de la Presidencia, las siguientes:</w:t>
      </w:r>
    </w:p>
    <w:p w:rsidR="001A0CE4" w:rsidRPr="00E07491" w:rsidRDefault="001A0CE4" w:rsidP="00B9789D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:rsidR="001A0CE4" w:rsidRPr="002B2BCC" w:rsidRDefault="001A0CE4" w:rsidP="00CF26E8">
      <w:pPr>
        <w:pStyle w:val="Ttulo1"/>
        <w:numPr>
          <w:ilvl w:val="0"/>
          <w:numId w:val="16"/>
        </w:numPr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2B2BCC">
        <w:rPr>
          <w:rFonts w:ascii="Arial" w:hAnsi="Arial" w:cs="Arial"/>
          <w:b w:val="0"/>
          <w:sz w:val="22"/>
          <w:szCs w:val="22"/>
        </w:rPr>
        <w:t>Representar al CEAAL, pudiendo delegar su represent</w:t>
      </w:r>
      <w:r w:rsidR="002B2BCC">
        <w:rPr>
          <w:rFonts w:ascii="Arial" w:hAnsi="Arial" w:cs="Arial"/>
          <w:b w:val="0"/>
          <w:sz w:val="22"/>
          <w:szCs w:val="22"/>
        </w:rPr>
        <w:t>ación en la Secretaría General o a</w:t>
      </w:r>
      <w:r w:rsidRPr="002B2BCC">
        <w:rPr>
          <w:rFonts w:ascii="Arial" w:hAnsi="Arial" w:cs="Arial"/>
          <w:b w:val="0"/>
          <w:sz w:val="22"/>
          <w:szCs w:val="22"/>
        </w:rPr>
        <w:t xml:space="preserve"> otro integrante del Comité Directivo, cuando así lo convenga.</w:t>
      </w:r>
    </w:p>
    <w:p w:rsidR="002B2BCC" w:rsidRPr="002B2BCC" w:rsidRDefault="002B2BCC" w:rsidP="002B2BCC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:rsidR="001A0CE4" w:rsidRPr="002B2BCC" w:rsidRDefault="001A0CE4" w:rsidP="00CF26E8">
      <w:pPr>
        <w:pStyle w:val="Ttulo1"/>
        <w:numPr>
          <w:ilvl w:val="0"/>
          <w:numId w:val="16"/>
        </w:numPr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2B2BCC">
        <w:rPr>
          <w:rFonts w:ascii="Arial" w:hAnsi="Arial" w:cs="Arial"/>
          <w:b w:val="0"/>
          <w:sz w:val="22"/>
          <w:szCs w:val="22"/>
        </w:rPr>
        <w:t>Convocar a las sesiones de Asamblea General y Comité Directivo.</w:t>
      </w:r>
    </w:p>
    <w:p w:rsidR="002B2BCC" w:rsidRPr="002B2BCC" w:rsidRDefault="002B2BCC" w:rsidP="002B2BCC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:rsidR="001A0CE4" w:rsidRPr="002B2BCC" w:rsidRDefault="001A0CE4" w:rsidP="00CF26E8">
      <w:pPr>
        <w:pStyle w:val="Ttulo1"/>
        <w:numPr>
          <w:ilvl w:val="0"/>
          <w:numId w:val="16"/>
        </w:numPr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2B2BCC">
        <w:rPr>
          <w:rFonts w:ascii="Arial" w:hAnsi="Arial" w:cs="Arial"/>
          <w:b w:val="0"/>
          <w:sz w:val="22"/>
          <w:szCs w:val="22"/>
        </w:rPr>
        <w:t>Asegurar la marcha del Comité Directivo, sus programas y comisiones.</w:t>
      </w:r>
    </w:p>
    <w:p w:rsidR="002B2BCC" w:rsidRPr="002B2BCC" w:rsidRDefault="002B2BCC" w:rsidP="002B2BCC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:rsidR="002B2BCC" w:rsidRPr="002B2BCC" w:rsidRDefault="001A0CE4" w:rsidP="00CF26E8">
      <w:pPr>
        <w:pStyle w:val="Ttulo1"/>
        <w:numPr>
          <w:ilvl w:val="0"/>
          <w:numId w:val="16"/>
        </w:numPr>
        <w:ind w:left="360"/>
        <w:jc w:val="both"/>
        <w:rPr>
          <w:rFonts w:ascii="Arial" w:hAnsi="Arial" w:cs="Arial"/>
          <w:b w:val="0"/>
          <w:sz w:val="22"/>
        </w:rPr>
      </w:pPr>
      <w:r w:rsidRPr="002B2BCC">
        <w:rPr>
          <w:rFonts w:ascii="Arial" w:hAnsi="Arial" w:cs="Arial"/>
          <w:b w:val="0"/>
          <w:sz w:val="22"/>
          <w:szCs w:val="22"/>
        </w:rPr>
        <w:t>Presidir las sesiones de Asamblea General, Comité Directivo y Comité Ejecutivo</w:t>
      </w:r>
      <w:r w:rsidR="002B2BCC">
        <w:rPr>
          <w:rFonts w:ascii="Arial" w:hAnsi="Arial" w:cs="Arial"/>
          <w:b w:val="0"/>
          <w:sz w:val="22"/>
          <w:szCs w:val="22"/>
        </w:rPr>
        <w:t>.</w:t>
      </w:r>
    </w:p>
    <w:p w:rsidR="002B2BCC" w:rsidRPr="002B2BCC" w:rsidRDefault="002B2BCC" w:rsidP="002B2BCC">
      <w:pPr>
        <w:pStyle w:val="Ttulo1"/>
        <w:jc w:val="both"/>
        <w:rPr>
          <w:rFonts w:ascii="Arial" w:hAnsi="Arial" w:cs="Arial"/>
          <w:b w:val="0"/>
          <w:sz w:val="22"/>
        </w:rPr>
      </w:pPr>
    </w:p>
    <w:p w:rsidR="001A0CE4" w:rsidRPr="002B2BCC" w:rsidRDefault="001A0CE4" w:rsidP="00CF26E8">
      <w:pPr>
        <w:pStyle w:val="Ttulo1"/>
        <w:numPr>
          <w:ilvl w:val="0"/>
          <w:numId w:val="16"/>
        </w:numPr>
        <w:ind w:left="360"/>
        <w:jc w:val="both"/>
        <w:rPr>
          <w:rFonts w:ascii="Arial" w:hAnsi="Arial" w:cs="Arial"/>
          <w:b w:val="0"/>
          <w:sz w:val="22"/>
        </w:rPr>
      </w:pPr>
      <w:r w:rsidRPr="002B2BCC">
        <w:rPr>
          <w:rFonts w:ascii="Arial" w:hAnsi="Arial" w:cs="Arial"/>
          <w:b w:val="0"/>
          <w:sz w:val="22"/>
        </w:rPr>
        <w:t>Hacer cumplir los acuerdos de la Asamblea General y del Comité Directivo.</w:t>
      </w:r>
    </w:p>
    <w:p w:rsidR="001A0CE4" w:rsidRPr="002B2BCC" w:rsidRDefault="001A0CE4" w:rsidP="00B9789D">
      <w:pPr>
        <w:jc w:val="both"/>
        <w:rPr>
          <w:rFonts w:cs="Arial"/>
          <w:sz w:val="22"/>
        </w:rPr>
      </w:pPr>
    </w:p>
    <w:p w:rsidR="001A0CE4" w:rsidRDefault="00DA3C11" w:rsidP="002B2BCC">
      <w:pPr>
        <w:pStyle w:val="Ttulo1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  <w:szCs w:val="22"/>
        </w:rPr>
        <w:t>Artículo 34</w:t>
      </w:r>
      <w:r w:rsidR="002B2BCC">
        <w:rPr>
          <w:rFonts w:ascii="Arial" w:hAnsi="Arial" w:cs="Arial"/>
          <w:sz w:val="22"/>
          <w:szCs w:val="22"/>
        </w:rPr>
        <w:t xml:space="preserve">. </w:t>
      </w:r>
      <w:r w:rsidR="001A0CE4" w:rsidRPr="002B2BCC">
        <w:rPr>
          <w:rFonts w:ascii="Arial" w:hAnsi="Arial" w:cs="Arial"/>
          <w:b w:val="0"/>
          <w:sz w:val="22"/>
        </w:rPr>
        <w:t>La Secretaría General es el órgano ejecutivo para la aplicación de las políticas del CEAAL así como del cumplimiento de los acuerdos.</w:t>
      </w:r>
    </w:p>
    <w:p w:rsidR="002B2BCC" w:rsidRPr="002B2BCC" w:rsidRDefault="002B2BCC" w:rsidP="002B2BCC">
      <w:pPr>
        <w:rPr>
          <w:lang w:val="es-ES_tradnl" w:eastAsia="es-ES"/>
        </w:rPr>
      </w:pPr>
    </w:p>
    <w:p w:rsidR="001A0CE4" w:rsidRPr="00E07491" w:rsidRDefault="001A0CE4" w:rsidP="00B9789D">
      <w:pPr>
        <w:pStyle w:val="Ttulo1"/>
        <w:jc w:val="both"/>
        <w:rPr>
          <w:rFonts w:ascii="Arial" w:hAnsi="Arial" w:cs="Arial"/>
          <w:bCs w:val="0"/>
          <w:sz w:val="22"/>
          <w:szCs w:val="22"/>
        </w:rPr>
      </w:pPr>
      <w:r w:rsidRPr="002B2BCC">
        <w:rPr>
          <w:rFonts w:ascii="Arial" w:hAnsi="Arial" w:cs="Arial"/>
          <w:sz w:val="22"/>
          <w:szCs w:val="22"/>
        </w:rPr>
        <w:t xml:space="preserve">Artículo </w:t>
      </w:r>
      <w:r w:rsidR="00DA3C11">
        <w:rPr>
          <w:rFonts w:ascii="Arial" w:hAnsi="Arial" w:cs="Arial"/>
          <w:sz w:val="22"/>
          <w:szCs w:val="22"/>
        </w:rPr>
        <w:t>35</w:t>
      </w:r>
      <w:r w:rsidRPr="002B2BCC">
        <w:rPr>
          <w:rFonts w:ascii="Arial" w:hAnsi="Arial" w:cs="Arial"/>
          <w:sz w:val="22"/>
          <w:szCs w:val="22"/>
        </w:rPr>
        <w:t>.</w:t>
      </w:r>
      <w:r w:rsidRPr="002B2BCC">
        <w:rPr>
          <w:rFonts w:ascii="Arial" w:hAnsi="Arial" w:cs="Arial"/>
          <w:b w:val="0"/>
          <w:sz w:val="22"/>
          <w:szCs w:val="22"/>
        </w:rPr>
        <w:t xml:space="preserve"> </w:t>
      </w:r>
      <w:r w:rsidRPr="002B2BCC">
        <w:rPr>
          <w:rFonts w:ascii="Arial" w:hAnsi="Arial" w:cs="Arial"/>
          <w:b w:val="0"/>
          <w:bCs w:val="0"/>
          <w:sz w:val="22"/>
          <w:szCs w:val="22"/>
        </w:rPr>
        <w:t>Son</w:t>
      </w:r>
      <w:r w:rsidRPr="00E07491">
        <w:rPr>
          <w:rFonts w:ascii="Arial" w:hAnsi="Arial" w:cs="Arial"/>
          <w:b w:val="0"/>
          <w:bCs w:val="0"/>
          <w:sz w:val="22"/>
          <w:szCs w:val="22"/>
        </w:rPr>
        <w:t xml:space="preserve"> atribuciones y deberes de la Secretaría General, los siguientes</w:t>
      </w:r>
    </w:p>
    <w:p w:rsidR="001A0CE4" w:rsidRPr="00E07491" w:rsidRDefault="001A0CE4" w:rsidP="00B9789D">
      <w:pPr>
        <w:jc w:val="both"/>
        <w:rPr>
          <w:rFonts w:cs="Arial"/>
          <w:bCs/>
          <w:sz w:val="22"/>
        </w:rPr>
      </w:pPr>
    </w:p>
    <w:p w:rsidR="001A0CE4" w:rsidRPr="002B2BCC" w:rsidRDefault="001A0CE4" w:rsidP="00CF26E8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2B2BCC">
        <w:rPr>
          <w:rFonts w:ascii="Arial" w:hAnsi="Arial" w:cs="Arial"/>
          <w:sz w:val="22"/>
        </w:rPr>
        <w:t>Ejecutar los acuerdos del Comité Directivo en coordinación con la Presidencia.</w:t>
      </w:r>
    </w:p>
    <w:p w:rsidR="002B2BCC" w:rsidRPr="002B2BCC" w:rsidRDefault="002B2BCC" w:rsidP="002B2BCC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A0CE4" w:rsidRPr="002B2BCC" w:rsidRDefault="001A0CE4" w:rsidP="00CF26E8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2B2BCC">
        <w:rPr>
          <w:rFonts w:ascii="Arial" w:hAnsi="Arial" w:cs="Arial"/>
          <w:sz w:val="22"/>
        </w:rPr>
        <w:t>Convocar y definir la agenda, en conjunto con la Presidencia, de las reuniones del Comité Directivo y del Comité Ejecutivo.</w:t>
      </w:r>
    </w:p>
    <w:p w:rsidR="002B2BCC" w:rsidRPr="002B2BCC" w:rsidRDefault="002B2BCC" w:rsidP="002B2BCC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A0CE4" w:rsidRPr="002B2BCC" w:rsidRDefault="001A0CE4" w:rsidP="00CF26E8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2B2BCC">
        <w:rPr>
          <w:rFonts w:ascii="Arial" w:hAnsi="Arial" w:cs="Arial"/>
          <w:sz w:val="22"/>
        </w:rPr>
        <w:t>Coordinar las acciones y apoyar técnicamente las distintas instancias del CEAAL.</w:t>
      </w:r>
    </w:p>
    <w:p w:rsidR="002B2BCC" w:rsidRPr="002B2BCC" w:rsidRDefault="002B2BCC" w:rsidP="002B2BCC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A0CE4" w:rsidRPr="002B2BCC" w:rsidRDefault="001A0CE4" w:rsidP="00CF26E8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2B2BCC">
        <w:rPr>
          <w:rFonts w:ascii="Arial" w:hAnsi="Arial" w:cs="Arial"/>
          <w:sz w:val="22"/>
        </w:rPr>
        <w:t>Presentar al Comité Ejecutivo, para su aprobación, los planes anuales de trabajo del CEAAL.</w:t>
      </w:r>
    </w:p>
    <w:p w:rsidR="002B2BCC" w:rsidRPr="002B2BCC" w:rsidRDefault="002B2BCC" w:rsidP="002B2BCC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A0CE4" w:rsidRPr="002B2BCC" w:rsidRDefault="001A0CE4" w:rsidP="00CF26E8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2B2BCC">
        <w:rPr>
          <w:rFonts w:ascii="Arial" w:hAnsi="Arial" w:cs="Arial"/>
          <w:sz w:val="22"/>
        </w:rPr>
        <w:t xml:space="preserve">Representar al CEAAL en reuniones y ante </w:t>
      </w:r>
      <w:r w:rsidR="002B2BCC">
        <w:rPr>
          <w:rFonts w:ascii="Arial" w:hAnsi="Arial" w:cs="Arial"/>
          <w:sz w:val="22"/>
        </w:rPr>
        <w:t>o</w:t>
      </w:r>
      <w:r w:rsidRPr="002B2BCC">
        <w:rPr>
          <w:rFonts w:ascii="Arial" w:hAnsi="Arial" w:cs="Arial"/>
          <w:sz w:val="22"/>
        </w:rPr>
        <w:t xml:space="preserve">rganizaciones </w:t>
      </w:r>
      <w:r w:rsidR="002B2BCC">
        <w:rPr>
          <w:rFonts w:ascii="Arial" w:hAnsi="Arial" w:cs="Arial"/>
          <w:sz w:val="22"/>
        </w:rPr>
        <w:t>i</w:t>
      </w:r>
      <w:r w:rsidRPr="002B2BCC">
        <w:rPr>
          <w:rFonts w:ascii="Arial" w:hAnsi="Arial" w:cs="Arial"/>
          <w:sz w:val="22"/>
        </w:rPr>
        <w:t>nternacionale</w:t>
      </w:r>
      <w:r w:rsidR="002B2BCC">
        <w:rPr>
          <w:rFonts w:ascii="Arial" w:hAnsi="Arial" w:cs="Arial"/>
          <w:sz w:val="22"/>
        </w:rPr>
        <w:t>s,</w:t>
      </w:r>
      <w:r w:rsidRPr="002B2BCC">
        <w:rPr>
          <w:rFonts w:ascii="Arial" w:hAnsi="Arial" w:cs="Arial"/>
          <w:sz w:val="22"/>
        </w:rPr>
        <w:t xml:space="preserve"> así mismo la representación puede ser delegada a otras instancias y</w:t>
      </w:r>
      <w:r w:rsidR="002B2BCC">
        <w:rPr>
          <w:rFonts w:ascii="Arial" w:hAnsi="Arial" w:cs="Arial"/>
          <w:sz w:val="22"/>
        </w:rPr>
        <w:t>/</w:t>
      </w:r>
      <w:r w:rsidRPr="002B2BCC">
        <w:rPr>
          <w:rFonts w:ascii="Arial" w:hAnsi="Arial" w:cs="Arial"/>
          <w:sz w:val="22"/>
        </w:rPr>
        <w:t xml:space="preserve">o </w:t>
      </w:r>
      <w:r w:rsidR="002B2BCC">
        <w:rPr>
          <w:rFonts w:ascii="Arial" w:hAnsi="Arial" w:cs="Arial"/>
          <w:sz w:val="22"/>
        </w:rPr>
        <w:t>representantes de asociados</w:t>
      </w:r>
      <w:r w:rsidRPr="002B2BCC">
        <w:rPr>
          <w:rFonts w:ascii="Arial" w:hAnsi="Arial" w:cs="Arial"/>
          <w:sz w:val="22"/>
        </w:rPr>
        <w:t xml:space="preserve"> del CEAAL</w:t>
      </w:r>
      <w:r w:rsidR="002B2BCC">
        <w:rPr>
          <w:rFonts w:ascii="Arial" w:hAnsi="Arial" w:cs="Arial"/>
          <w:sz w:val="22"/>
        </w:rPr>
        <w:t>.</w:t>
      </w:r>
    </w:p>
    <w:p w:rsidR="001A0CE4" w:rsidRPr="002B2BCC" w:rsidRDefault="001A0CE4" w:rsidP="002B2BCC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A0CE4" w:rsidRPr="002B2BCC" w:rsidRDefault="001A0CE4" w:rsidP="00CF26E8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2B2BCC">
        <w:rPr>
          <w:rFonts w:ascii="Arial" w:hAnsi="Arial" w:cs="Arial"/>
          <w:sz w:val="22"/>
        </w:rPr>
        <w:t xml:space="preserve">Coordinar estudios e investigaciones </w:t>
      </w:r>
      <w:r w:rsidR="002B2BCC">
        <w:rPr>
          <w:rFonts w:ascii="Arial" w:hAnsi="Arial" w:cs="Arial"/>
          <w:sz w:val="22"/>
        </w:rPr>
        <w:t xml:space="preserve">temáticas de interés del </w:t>
      </w:r>
      <w:r w:rsidRPr="002B2BCC">
        <w:rPr>
          <w:rFonts w:ascii="Arial" w:hAnsi="Arial" w:cs="Arial"/>
          <w:sz w:val="22"/>
        </w:rPr>
        <w:t>CEAAL.</w:t>
      </w:r>
    </w:p>
    <w:p w:rsidR="001A0CE4" w:rsidRPr="002B2BCC" w:rsidRDefault="001A0CE4" w:rsidP="002B2BCC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A0CE4" w:rsidRPr="002B2BCC" w:rsidRDefault="001A0CE4" w:rsidP="00CF26E8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2B2BCC">
        <w:rPr>
          <w:rFonts w:ascii="Arial" w:hAnsi="Arial" w:cs="Arial"/>
          <w:sz w:val="22"/>
        </w:rPr>
        <w:t>Ser el representante legal del CEAAL en el país sede de la Secretaría General, así como establecer la política de administración de personal y remuneración de personal funcionaria, de acuerdo a las leyes, normas y procedimientos de</w:t>
      </w:r>
      <w:r w:rsidR="002B2BCC">
        <w:rPr>
          <w:rFonts w:ascii="Arial" w:hAnsi="Arial" w:cs="Arial"/>
          <w:sz w:val="22"/>
        </w:rPr>
        <w:t>l país sede</w:t>
      </w:r>
      <w:r w:rsidRPr="002B2BCC">
        <w:rPr>
          <w:rFonts w:ascii="Arial" w:hAnsi="Arial" w:cs="Arial"/>
          <w:sz w:val="22"/>
        </w:rPr>
        <w:t>, en consulta con el Comité Ejecutivo.</w:t>
      </w:r>
    </w:p>
    <w:p w:rsidR="001A0CE4" w:rsidRPr="002B2BCC" w:rsidRDefault="001A0CE4" w:rsidP="002B2BCC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A0CE4" w:rsidRPr="002B2BCC" w:rsidRDefault="001A0CE4" w:rsidP="00CF26E8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2B2BCC">
        <w:rPr>
          <w:rFonts w:ascii="Arial" w:hAnsi="Arial" w:cs="Arial"/>
          <w:sz w:val="22"/>
        </w:rPr>
        <w:t>Elaborar los presupuestos anuales del CEAAL que serán refrendados por el Comité Ejecutivo.</w:t>
      </w:r>
    </w:p>
    <w:p w:rsidR="001A0CE4" w:rsidRPr="002B2BCC" w:rsidRDefault="001A0CE4" w:rsidP="002B2BCC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1A0CE4" w:rsidRPr="002B2BCC" w:rsidRDefault="001A0CE4" w:rsidP="00CF26E8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2B2BCC">
        <w:rPr>
          <w:rFonts w:ascii="Arial" w:hAnsi="Arial" w:cs="Arial"/>
          <w:sz w:val="22"/>
        </w:rPr>
        <w:t>Organizar el equipo que le acompañará en la Secretaría General y presentar al Comité Ejecutivo previo a su contratación.</w:t>
      </w:r>
    </w:p>
    <w:p w:rsidR="001A0CE4" w:rsidRPr="002B2BCC" w:rsidRDefault="001A0CE4" w:rsidP="002B2BCC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:rsidR="001A0CE4" w:rsidRPr="002B2BCC" w:rsidRDefault="001A0CE4" w:rsidP="00CF26E8">
      <w:pPr>
        <w:pStyle w:val="Prrafodelista"/>
        <w:numPr>
          <w:ilvl w:val="0"/>
          <w:numId w:val="17"/>
        </w:numPr>
        <w:ind w:left="360"/>
        <w:jc w:val="both"/>
        <w:rPr>
          <w:rFonts w:cs="Arial"/>
          <w:sz w:val="22"/>
        </w:rPr>
      </w:pPr>
      <w:r w:rsidRPr="002B2BCC">
        <w:rPr>
          <w:rFonts w:ascii="Arial" w:hAnsi="Arial" w:cs="Arial"/>
          <w:sz w:val="22"/>
        </w:rPr>
        <w:lastRenderedPageBreak/>
        <w:t>Las demás que le confieren los presentes Estatutos y el propio Comité Directivo</w:t>
      </w:r>
      <w:r w:rsidRPr="002B2BCC">
        <w:rPr>
          <w:rFonts w:cs="Arial"/>
          <w:sz w:val="22"/>
        </w:rPr>
        <w:t>.</w:t>
      </w:r>
    </w:p>
    <w:p w:rsidR="001A0CE4" w:rsidRPr="00E07491" w:rsidRDefault="001A0CE4" w:rsidP="00B9789D">
      <w:pPr>
        <w:jc w:val="both"/>
        <w:rPr>
          <w:rFonts w:cs="Arial"/>
          <w:sz w:val="22"/>
        </w:rPr>
      </w:pPr>
    </w:p>
    <w:p w:rsidR="00B01529" w:rsidRPr="002B2BCC" w:rsidRDefault="002B2BCC" w:rsidP="002B2BCC">
      <w:pPr>
        <w:pStyle w:val="Ttulo1"/>
        <w:jc w:val="both"/>
        <w:rPr>
          <w:rFonts w:ascii="Arial" w:hAnsi="Arial" w:cs="Arial"/>
          <w:sz w:val="22"/>
        </w:rPr>
      </w:pPr>
      <w:r w:rsidRPr="002B2BCC">
        <w:rPr>
          <w:rFonts w:ascii="Arial" w:hAnsi="Arial" w:cs="Arial"/>
          <w:sz w:val="22"/>
          <w:szCs w:val="22"/>
        </w:rPr>
        <w:t xml:space="preserve">Artículo </w:t>
      </w:r>
      <w:r w:rsidR="00B01529" w:rsidRPr="002B2BCC">
        <w:rPr>
          <w:rFonts w:ascii="Arial" w:hAnsi="Arial" w:cs="Arial"/>
          <w:sz w:val="22"/>
          <w:szCs w:val="22"/>
        </w:rPr>
        <w:t>3</w:t>
      </w:r>
      <w:r w:rsidR="00DA3C11">
        <w:rPr>
          <w:rFonts w:ascii="Arial" w:hAnsi="Arial" w:cs="Arial"/>
          <w:sz w:val="22"/>
          <w:szCs w:val="22"/>
        </w:rPr>
        <w:t>6</w:t>
      </w:r>
      <w:r w:rsidR="00B01529" w:rsidRPr="002B2BCC">
        <w:rPr>
          <w:rFonts w:ascii="Arial" w:hAnsi="Arial" w:cs="Arial"/>
          <w:sz w:val="22"/>
          <w:szCs w:val="22"/>
        </w:rPr>
        <w:t xml:space="preserve">. </w:t>
      </w:r>
      <w:r w:rsidR="00B01529" w:rsidRPr="002B2BCC">
        <w:rPr>
          <w:rFonts w:ascii="Arial" w:hAnsi="Arial" w:cs="Arial"/>
          <w:b w:val="0"/>
          <w:sz w:val="22"/>
        </w:rPr>
        <w:t>Son atribuciones y deberes de la Tesorería, las siguientes:</w:t>
      </w:r>
    </w:p>
    <w:p w:rsidR="00B01529" w:rsidRPr="00E07491" w:rsidRDefault="00B01529" w:rsidP="00B9789D">
      <w:pPr>
        <w:jc w:val="both"/>
        <w:rPr>
          <w:rFonts w:cs="Arial"/>
          <w:sz w:val="22"/>
        </w:rPr>
      </w:pPr>
    </w:p>
    <w:p w:rsidR="00B01529" w:rsidRPr="002B2BCC" w:rsidRDefault="00B01529" w:rsidP="00CF26E8">
      <w:pPr>
        <w:pStyle w:val="Prrafodelista"/>
        <w:numPr>
          <w:ilvl w:val="0"/>
          <w:numId w:val="18"/>
        </w:numPr>
        <w:tabs>
          <w:tab w:val="left" w:pos="34"/>
          <w:tab w:val="left" w:pos="176"/>
        </w:tabs>
        <w:ind w:left="360"/>
        <w:jc w:val="both"/>
        <w:rPr>
          <w:rFonts w:ascii="Arial" w:hAnsi="Arial" w:cs="Arial"/>
          <w:sz w:val="22"/>
        </w:rPr>
      </w:pPr>
      <w:r w:rsidRPr="002B2BCC">
        <w:rPr>
          <w:rFonts w:ascii="Arial" w:hAnsi="Arial" w:cs="Arial"/>
          <w:sz w:val="22"/>
        </w:rPr>
        <w:t>Es responsable político del manejo de los recursos frente al Comité Ejecutivo, C</w:t>
      </w:r>
      <w:r w:rsidR="00C551E4">
        <w:rPr>
          <w:rFonts w:ascii="Arial" w:hAnsi="Arial" w:cs="Arial"/>
          <w:sz w:val="22"/>
        </w:rPr>
        <w:t xml:space="preserve">omité Directivo, Fiscalía y la </w:t>
      </w:r>
      <w:r w:rsidRPr="002B2BCC">
        <w:rPr>
          <w:rFonts w:ascii="Arial" w:hAnsi="Arial" w:cs="Arial"/>
          <w:sz w:val="22"/>
        </w:rPr>
        <w:t>Asamblea.</w:t>
      </w:r>
    </w:p>
    <w:p w:rsidR="00B01529" w:rsidRPr="002B2BCC" w:rsidRDefault="00B01529" w:rsidP="002B2BCC">
      <w:pPr>
        <w:pStyle w:val="Prrafodelista"/>
        <w:tabs>
          <w:tab w:val="left" w:pos="34"/>
          <w:tab w:val="left" w:pos="176"/>
        </w:tabs>
        <w:ind w:left="176"/>
        <w:jc w:val="both"/>
        <w:rPr>
          <w:rFonts w:ascii="Arial" w:hAnsi="Arial" w:cs="Arial"/>
          <w:sz w:val="22"/>
          <w:szCs w:val="22"/>
        </w:rPr>
      </w:pPr>
    </w:p>
    <w:p w:rsidR="00B01529" w:rsidRPr="002B2BCC" w:rsidRDefault="00B01529" w:rsidP="00CF26E8">
      <w:pPr>
        <w:pStyle w:val="Prrafodelista"/>
        <w:numPr>
          <w:ilvl w:val="0"/>
          <w:numId w:val="18"/>
        </w:numPr>
        <w:tabs>
          <w:tab w:val="left" w:pos="34"/>
          <w:tab w:val="left" w:pos="176"/>
        </w:tabs>
        <w:ind w:left="360"/>
        <w:jc w:val="both"/>
        <w:rPr>
          <w:rFonts w:ascii="Arial" w:hAnsi="Arial" w:cs="Arial"/>
          <w:sz w:val="22"/>
        </w:rPr>
      </w:pPr>
      <w:r w:rsidRPr="002B2BCC">
        <w:rPr>
          <w:rFonts w:ascii="Arial" w:hAnsi="Arial" w:cs="Arial"/>
          <w:sz w:val="22"/>
        </w:rPr>
        <w:t xml:space="preserve">Es </w:t>
      </w:r>
      <w:proofErr w:type="spellStart"/>
      <w:r w:rsidRPr="002B2BCC">
        <w:rPr>
          <w:rFonts w:ascii="Arial" w:hAnsi="Arial" w:cs="Arial"/>
          <w:sz w:val="22"/>
        </w:rPr>
        <w:t>co</w:t>
      </w:r>
      <w:proofErr w:type="spellEnd"/>
      <w:r w:rsidRPr="002B2BCC">
        <w:rPr>
          <w:rFonts w:ascii="Arial" w:hAnsi="Arial" w:cs="Arial"/>
          <w:sz w:val="22"/>
        </w:rPr>
        <w:t>-responsable de supervisar el adecuado manejo de las finanzas de las diferentes instancias del CEAAL, junto con la Secretaría General.</w:t>
      </w:r>
    </w:p>
    <w:p w:rsidR="00B01529" w:rsidRPr="002B2BCC" w:rsidRDefault="00B01529" w:rsidP="002B2BCC">
      <w:pPr>
        <w:tabs>
          <w:tab w:val="left" w:pos="34"/>
          <w:tab w:val="left" w:pos="176"/>
        </w:tabs>
        <w:autoSpaceDE w:val="0"/>
        <w:autoSpaceDN w:val="0"/>
        <w:adjustRightInd w:val="0"/>
        <w:ind w:left="176"/>
        <w:jc w:val="both"/>
        <w:rPr>
          <w:rFonts w:cs="Arial"/>
          <w:sz w:val="22"/>
        </w:rPr>
      </w:pPr>
    </w:p>
    <w:p w:rsidR="00B01529" w:rsidRPr="002B2BCC" w:rsidRDefault="002B2BCC" w:rsidP="00CF26E8">
      <w:pPr>
        <w:pStyle w:val="Prrafodelista"/>
        <w:numPr>
          <w:ilvl w:val="0"/>
          <w:numId w:val="18"/>
        </w:numPr>
        <w:tabs>
          <w:tab w:val="left" w:pos="34"/>
          <w:tab w:val="left" w:pos="176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B01529" w:rsidRPr="002B2BCC">
        <w:rPr>
          <w:rFonts w:ascii="Arial" w:hAnsi="Arial" w:cs="Arial"/>
          <w:sz w:val="22"/>
        </w:rPr>
        <w:t>Participar con la Secretaría General en la elaboración de políticas y estrategias de cooperación y sostenibilidad financiera</w:t>
      </w:r>
    </w:p>
    <w:p w:rsidR="00B01529" w:rsidRPr="002B2BCC" w:rsidRDefault="00B01529" w:rsidP="002B2BCC">
      <w:pPr>
        <w:tabs>
          <w:tab w:val="left" w:pos="34"/>
          <w:tab w:val="left" w:pos="176"/>
        </w:tabs>
        <w:jc w:val="both"/>
        <w:rPr>
          <w:rFonts w:cs="Arial"/>
          <w:sz w:val="22"/>
        </w:rPr>
      </w:pPr>
    </w:p>
    <w:p w:rsidR="00B01529" w:rsidRPr="002B2BCC" w:rsidRDefault="00B01529" w:rsidP="00CF26E8">
      <w:pPr>
        <w:pStyle w:val="Prrafodelista"/>
        <w:numPr>
          <w:ilvl w:val="0"/>
          <w:numId w:val="18"/>
        </w:numPr>
        <w:tabs>
          <w:tab w:val="left" w:pos="34"/>
          <w:tab w:val="left" w:pos="176"/>
        </w:tabs>
        <w:ind w:left="360"/>
        <w:jc w:val="both"/>
        <w:rPr>
          <w:rFonts w:ascii="Arial" w:hAnsi="Arial" w:cs="Arial"/>
          <w:sz w:val="22"/>
        </w:rPr>
      </w:pPr>
      <w:r w:rsidRPr="002B2BCC">
        <w:rPr>
          <w:rFonts w:ascii="Arial" w:hAnsi="Arial" w:cs="Arial"/>
          <w:sz w:val="22"/>
        </w:rPr>
        <w:t xml:space="preserve">Participar en la elaboración del Proyecto de presupuesto anual para ser sometido a la aprobación del Comité Ejecutivo. </w:t>
      </w:r>
    </w:p>
    <w:p w:rsidR="00B01529" w:rsidRPr="002B2BCC" w:rsidRDefault="00B01529" w:rsidP="002B2BCC">
      <w:pPr>
        <w:pStyle w:val="Prrafodelista"/>
        <w:tabs>
          <w:tab w:val="left" w:pos="34"/>
          <w:tab w:val="left" w:pos="176"/>
        </w:tabs>
        <w:ind w:left="360"/>
        <w:jc w:val="both"/>
        <w:rPr>
          <w:rFonts w:ascii="Arial" w:hAnsi="Arial" w:cs="Arial"/>
          <w:sz w:val="22"/>
        </w:rPr>
      </w:pPr>
    </w:p>
    <w:p w:rsidR="00B01529" w:rsidRPr="002B2BCC" w:rsidRDefault="00B01529" w:rsidP="00CF26E8">
      <w:pPr>
        <w:pStyle w:val="Prrafodelista"/>
        <w:numPr>
          <w:ilvl w:val="0"/>
          <w:numId w:val="18"/>
        </w:numPr>
        <w:tabs>
          <w:tab w:val="left" w:pos="34"/>
          <w:tab w:val="left" w:pos="176"/>
        </w:tabs>
        <w:ind w:left="360"/>
        <w:jc w:val="both"/>
        <w:rPr>
          <w:rFonts w:ascii="Arial" w:hAnsi="Arial" w:cs="Arial"/>
          <w:sz w:val="22"/>
        </w:rPr>
      </w:pPr>
      <w:r w:rsidRPr="002B2BCC">
        <w:rPr>
          <w:rFonts w:ascii="Arial" w:hAnsi="Arial" w:cs="Arial"/>
          <w:sz w:val="22"/>
        </w:rPr>
        <w:t>Apoyar a la Secretaría General en las gestiones de financiamiento y proponer actividades de autofinanciamiento.</w:t>
      </w:r>
    </w:p>
    <w:p w:rsidR="00B01529" w:rsidRPr="002B2BCC" w:rsidRDefault="00B01529" w:rsidP="002B2BCC">
      <w:pPr>
        <w:tabs>
          <w:tab w:val="left" w:pos="34"/>
          <w:tab w:val="left" w:pos="176"/>
        </w:tabs>
        <w:jc w:val="both"/>
        <w:rPr>
          <w:rFonts w:cs="Arial"/>
          <w:sz w:val="22"/>
        </w:rPr>
      </w:pPr>
    </w:p>
    <w:p w:rsidR="00B01529" w:rsidRPr="002B2BCC" w:rsidRDefault="002B2BCC" w:rsidP="00CF26E8">
      <w:pPr>
        <w:pStyle w:val="Prrafodelista"/>
        <w:numPr>
          <w:ilvl w:val="0"/>
          <w:numId w:val="18"/>
        </w:numPr>
        <w:tabs>
          <w:tab w:val="left" w:pos="34"/>
          <w:tab w:val="left" w:pos="176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B01529" w:rsidRPr="002B2BCC">
        <w:rPr>
          <w:rFonts w:ascii="Arial" w:hAnsi="Arial" w:cs="Arial"/>
          <w:sz w:val="22"/>
        </w:rPr>
        <w:t>Efectuar el seguimiento sistemático de las finanzas</w:t>
      </w:r>
      <w:r>
        <w:rPr>
          <w:rFonts w:ascii="Arial" w:hAnsi="Arial" w:cs="Arial"/>
          <w:sz w:val="22"/>
        </w:rPr>
        <w:t xml:space="preserve">, </w:t>
      </w:r>
      <w:r w:rsidR="00B01529" w:rsidRPr="002B2BCC">
        <w:rPr>
          <w:rFonts w:ascii="Arial" w:hAnsi="Arial" w:cs="Arial"/>
          <w:sz w:val="22"/>
        </w:rPr>
        <w:t xml:space="preserve">de la aplicación del presupuesto del CEAAL </w:t>
      </w:r>
      <w:r>
        <w:rPr>
          <w:rFonts w:ascii="Arial" w:hAnsi="Arial" w:cs="Arial"/>
          <w:sz w:val="22"/>
        </w:rPr>
        <w:t>y de</w:t>
      </w:r>
      <w:r w:rsidR="00B01529" w:rsidRPr="002B2BCC">
        <w:rPr>
          <w:rFonts w:ascii="Arial" w:hAnsi="Arial" w:cs="Arial"/>
          <w:sz w:val="22"/>
        </w:rPr>
        <w:t xml:space="preserve"> integrar un informe detallado a las diferentes instancias.</w:t>
      </w:r>
    </w:p>
    <w:p w:rsidR="00B01529" w:rsidRPr="002B2BCC" w:rsidRDefault="00B01529" w:rsidP="002B2BCC">
      <w:pPr>
        <w:tabs>
          <w:tab w:val="left" w:pos="34"/>
          <w:tab w:val="left" w:pos="176"/>
        </w:tabs>
        <w:jc w:val="both"/>
        <w:rPr>
          <w:rFonts w:cs="Arial"/>
          <w:sz w:val="22"/>
        </w:rPr>
      </w:pPr>
    </w:p>
    <w:p w:rsidR="00B01529" w:rsidRPr="002B2BCC" w:rsidRDefault="00B01529" w:rsidP="00CF26E8">
      <w:pPr>
        <w:pStyle w:val="Prrafodelista"/>
        <w:numPr>
          <w:ilvl w:val="0"/>
          <w:numId w:val="18"/>
        </w:numPr>
        <w:tabs>
          <w:tab w:val="left" w:pos="34"/>
          <w:tab w:val="left" w:pos="176"/>
        </w:tabs>
        <w:ind w:left="360"/>
        <w:jc w:val="both"/>
        <w:rPr>
          <w:rFonts w:ascii="Arial" w:hAnsi="Arial" w:cs="Arial"/>
          <w:sz w:val="22"/>
        </w:rPr>
      </w:pPr>
      <w:r w:rsidRPr="002B2BCC">
        <w:rPr>
          <w:rFonts w:ascii="Arial" w:hAnsi="Arial" w:cs="Arial"/>
          <w:sz w:val="22"/>
        </w:rPr>
        <w:t>Solicitar informaciones económicas, a todas las instancias del CEAAL, por lo menos una vez al año.</w:t>
      </w:r>
    </w:p>
    <w:p w:rsidR="00B01529" w:rsidRPr="002B2BCC" w:rsidRDefault="00B01529" w:rsidP="002B2BCC">
      <w:pPr>
        <w:pStyle w:val="Prrafodelista"/>
        <w:tabs>
          <w:tab w:val="left" w:pos="34"/>
          <w:tab w:val="left" w:pos="176"/>
        </w:tabs>
        <w:ind w:left="360"/>
        <w:jc w:val="both"/>
        <w:rPr>
          <w:rFonts w:ascii="Arial" w:hAnsi="Arial" w:cs="Arial"/>
          <w:sz w:val="22"/>
        </w:rPr>
      </w:pPr>
    </w:p>
    <w:p w:rsidR="001A0CE4" w:rsidRPr="002B2BCC" w:rsidRDefault="00B01529" w:rsidP="00CF26E8">
      <w:pPr>
        <w:pStyle w:val="Prrafodelista"/>
        <w:numPr>
          <w:ilvl w:val="0"/>
          <w:numId w:val="18"/>
        </w:numPr>
        <w:tabs>
          <w:tab w:val="left" w:pos="34"/>
          <w:tab w:val="left" w:pos="176"/>
        </w:tabs>
        <w:ind w:left="360"/>
        <w:jc w:val="both"/>
        <w:rPr>
          <w:rFonts w:ascii="Arial" w:hAnsi="Arial" w:cs="Arial"/>
          <w:sz w:val="22"/>
        </w:rPr>
      </w:pPr>
      <w:r w:rsidRPr="002B2BCC">
        <w:rPr>
          <w:rFonts w:ascii="Arial" w:hAnsi="Arial" w:cs="Arial"/>
          <w:sz w:val="22"/>
        </w:rPr>
        <w:t>Recibe de la administración un informe del adecuado manejo de la economía y las finanzas implementadas, los revisa, analiza, valora e informa a la Fiscalía, al Comité Directivo y a la Asamblea General.</w:t>
      </w:r>
    </w:p>
    <w:p w:rsidR="001A0CE4" w:rsidRPr="00E07491" w:rsidRDefault="001A0CE4" w:rsidP="00B9789D">
      <w:pPr>
        <w:jc w:val="both"/>
        <w:rPr>
          <w:rFonts w:cs="Arial"/>
          <w:sz w:val="22"/>
        </w:rPr>
      </w:pPr>
    </w:p>
    <w:p w:rsidR="00B01529" w:rsidRPr="00E341E6" w:rsidRDefault="00E341E6" w:rsidP="00E341E6">
      <w:pPr>
        <w:pStyle w:val="Ttulo2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s-MX"/>
        </w:rPr>
      </w:pPr>
      <w:r w:rsidRPr="00E341E6">
        <w:rPr>
          <w:rFonts w:ascii="Arial" w:hAnsi="Arial" w:cs="Arial"/>
          <w:color w:val="auto"/>
          <w:sz w:val="22"/>
          <w:szCs w:val="22"/>
        </w:rPr>
        <w:t xml:space="preserve">Artículo </w:t>
      </w:r>
      <w:r w:rsidR="00DA3C11">
        <w:rPr>
          <w:rFonts w:ascii="Arial" w:hAnsi="Arial" w:cs="Arial"/>
          <w:color w:val="auto"/>
          <w:sz w:val="22"/>
          <w:szCs w:val="22"/>
        </w:rPr>
        <w:t>37</w:t>
      </w:r>
      <w:r w:rsidR="00B01529" w:rsidRPr="00E341E6">
        <w:rPr>
          <w:rFonts w:ascii="Arial" w:hAnsi="Arial" w:cs="Arial"/>
          <w:color w:val="auto"/>
          <w:sz w:val="22"/>
          <w:szCs w:val="22"/>
        </w:rPr>
        <w:t xml:space="preserve">. </w:t>
      </w:r>
      <w:r w:rsidR="00B01529" w:rsidRPr="00E341E6">
        <w:rPr>
          <w:rFonts w:ascii="Arial" w:hAnsi="Arial" w:cs="Arial"/>
          <w:b w:val="0"/>
          <w:color w:val="auto"/>
          <w:sz w:val="22"/>
          <w:szCs w:val="22"/>
        </w:rPr>
        <w:t xml:space="preserve">La </w:t>
      </w:r>
      <w:r w:rsidR="00B01529" w:rsidRPr="00E341E6">
        <w:rPr>
          <w:rFonts w:ascii="Arial" w:hAnsi="Arial" w:cs="Arial"/>
          <w:b w:val="0"/>
          <w:color w:val="auto"/>
          <w:sz w:val="22"/>
          <w:szCs w:val="22"/>
          <w:lang w:val="es-MX"/>
        </w:rPr>
        <w:t>F</w:t>
      </w:r>
      <w:proofErr w:type="spellStart"/>
      <w:r w:rsidR="00B01529" w:rsidRPr="00E341E6">
        <w:rPr>
          <w:rFonts w:ascii="Arial" w:hAnsi="Arial" w:cs="Arial"/>
          <w:b w:val="0"/>
          <w:color w:val="auto"/>
          <w:sz w:val="22"/>
          <w:szCs w:val="22"/>
        </w:rPr>
        <w:t>iscalía</w:t>
      </w:r>
      <w:proofErr w:type="spellEnd"/>
      <w:r w:rsidR="00B01529" w:rsidRPr="00E341E6">
        <w:rPr>
          <w:rFonts w:ascii="Arial" w:hAnsi="Arial" w:cs="Arial"/>
          <w:b w:val="0"/>
          <w:color w:val="auto"/>
          <w:sz w:val="22"/>
          <w:szCs w:val="22"/>
        </w:rPr>
        <w:t xml:space="preserve"> es un órgano electo en Asamblea General, sus funciones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son independientes del Comité D</w:t>
      </w:r>
      <w:r w:rsidR="00B01529" w:rsidRPr="00E341E6">
        <w:rPr>
          <w:rFonts w:ascii="Arial" w:hAnsi="Arial" w:cs="Arial"/>
          <w:b w:val="0"/>
          <w:color w:val="auto"/>
          <w:sz w:val="22"/>
          <w:szCs w:val="22"/>
        </w:rPr>
        <w:t xml:space="preserve">irectivo y responde </w:t>
      </w:r>
      <w:r w:rsidR="00B01529" w:rsidRPr="00E341E6">
        <w:rPr>
          <w:rFonts w:ascii="Arial" w:hAnsi="Arial" w:cs="Arial"/>
          <w:b w:val="0"/>
          <w:color w:val="auto"/>
          <w:sz w:val="22"/>
          <w:szCs w:val="22"/>
          <w:lang w:val="es-MX"/>
        </w:rPr>
        <w:t>de</w:t>
      </w:r>
      <w:r w:rsidR="00B01529" w:rsidRPr="00E341E6">
        <w:rPr>
          <w:rFonts w:ascii="Arial" w:hAnsi="Arial" w:cs="Arial"/>
          <w:b w:val="0"/>
          <w:color w:val="auto"/>
          <w:sz w:val="22"/>
          <w:szCs w:val="22"/>
        </w:rPr>
        <w:t xml:space="preserve"> sus funciones a la Asamblea General.</w:t>
      </w:r>
    </w:p>
    <w:p w:rsidR="00B01529" w:rsidRPr="00E07491" w:rsidRDefault="00B01529" w:rsidP="00B9789D">
      <w:pPr>
        <w:pStyle w:val="Textoindependiente2"/>
        <w:rPr>
          <w:rFonts w:ascii="Arial" w:hAnsi="Arial" w:cs="Arial"/>
          <w:b/>
          <w:sz w:val="22"/>
          <w:szCs w:val="22"/>
          <w:lang w:val="es-MX"/>
        </w:rPr>
      </w:pPr>
    </w:p>
    <w:p w:rsidR="00B01529" w:rsidRPr="00E07491" w:rsidRDefault="00DA3C11" w:rsidP="00B9789D">
      <w:pPr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Artículo 38</w:t>
      </w:r>
      <w:r w:rsidR="00B01529" w:rsidRPr="00E07491">
        <w:rPr>
          <w:rFonts w:cs="Arial"/>
          <w:b/>
          <w:sz w:val="22"/>
        </w:rPr>
        <w:t xml:space="preserve">. </w:t>
      </w:r>
      <w:r w:rsidR="00B01529" w:rsidRPr="00E07491">
        <w:rPr>
          <w:rFonts w:cs="Arial"/>
          <w:sz w:val="22"/>
        </w:rPr>
        <w:t>Son atribuciones de la Fiscalía las siguientes:</w:t>
      </w:r>
    </w:p>
    <w:p w:rsidR="00B01529" w:rsidRPr="00E07491" w:rsidRDefault="00B01529" w:rsidP="00B9789D">
      <w:pPr>
        <w:pStyle w:val="Textoindependiente2"/>
        <w:rPr>
          <w:rFonts w:ascii="Arial" w:hAnsi="Arial" w:cs="Arial"/>
          <w:sz w:val="22"/>
          <w:szCs w:val="22"/>
        </w:rPr>
      </w:pPr>
    </w:p>
    <w:p w:rsidR="00B01529" w:rsidRPr="00E07491" w:rsidRDefault="00B01529" w:rsidP="00CF26E8">
      <w:pPr>
        <w:pStyle w:val="Textoindependiente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7491">
        <w:rPr>
          <w:rFonts w:ascii="Arial" w:hAnsi="Arial" w:cs="Arial"/>
          <w:sz w:val="22"/>
          <w:szCs w:val="22"/>
        </w:rPr>
        <w:t>Velar por el efectivo cumplimiento de los acuerdos</w:t>
      </w:r>
      <w:r w:rsidRPr="00E07491">
        <w:rPr>
          <w:rFonts w:ascii="Arial" w:hAnsi="Arial" w:cs="Arial"/>
          <w:sz w:val="22"/>
          <w:szCs w:val="22"/>
          <w:lang w:val="es-MX"/>
        </w:rPr>
        <w:t>, políticos, programáticos</w:t>
      </w:r>
      <w:r w:rsidRPr="00E07491">
        <w:rPr>
          <w:rFonts w:ascii="Arial" w:hAnsi="Arial" w:cs="Arial"/>
          <w:sz w:val="22"/>
          <w:szCs w:val="22"/>
        </w:rPr>
        <w:t xml:space="preserve"> </w:t>
      </w:r>
      <w:r w:rsidRPr="00E07491">
        <w:rPr>
          <w:rFonts w:ascii="Arial" w:hAnsi="Arial" w:cs="Arial"/>
          <w:sz w:val="22"/>
          <w:szCs w:val="22"/>
          <w:lang w:val="es-MX"/>
        </w:rPr>
        <w:t xml:space="preserve">emanados </w:t>
      </w:r>
      <w:r w:rsidRPr="00E07491">
        <w:rPr>
          <w:rFonts w:ascii="Arial" w:hAnsi="Arial" w:cs="Arial"/>
          <w:sz w:val="22"/>
          <w:szCs w:val="22"/>
        </w:rPr>
        <w:t>de la Asamblea General y del Comité Directivo</w:t>
      </w:r>
      <w:r w:rsidRPr="00E07491">
        <w:rPr>
          <w:rFonts w:ascii="Arial" w:hAnsi="Arial" w:cs="Arial"/>
          <w:sz w:val="22"/>
          <w:szCs w:val="22"/>
          <w:lang w:val="es-MX"/>
        </w:rPr>
        <w:t xml:space="preserve">, </w:t>
      </w:r>
      <w:r w:rsidRPr="00E07491">
        <w:rPr>
          <w:rFonts w:ascii="Arial" w:hAnsi="Arial" w:cs="Arial"/>
          <w:sz w:val="22"/>
          <w:szCs w:val="22"/>
        </w:rPr>
        <w:t>del CEAAL.</w:t>
      </w:r>
    </w:p>
    <w:p w:rsidR="00E341E6" w:rsidRPr="00E341E6" w:rsidRDefault="00E341E6" w:rsidP="00E341E6">
      <w:pPr>
        <w:pStyle w:val="Textoindependiente2"/>
        <w:rPr>
          <w:rFonts w:ascii="Arial" w:hAnsi="Arial" w:cs="Arial"/>
          <w:sz w:val="22"/>
          <w:szCs w:val="22"/>
        </w:rPr>
      </w:pPr>
    </w:p>
    <w:p w:rsidR="00B01529" w:rsidRPr="00E07491" w:rsidRDefault="00B01529" w:rsidP="00CF26E8">
      <w:pPr>
        <w:pStyle w:val="Textoindependiente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7491">
        <w:rPr>
          <w:rFonts w:ascii="Arial" w:hAnsi="Arial" w:cs="Arial"/>
          <w:sz w:val="22"/>
          <w:szCs w:val="22"/>
          <w:lang w:val="es-NI"/>
        </w:rPr>
        <w:t xml:space="preserve">Recibir de la tesorería informe de la ejecución del presupuesto, revisarlo y </w:t>
      </w:r>
      <w:r w:rsidRPr="00E07491">
        <w:rPr>
          <w:rFonts w:ascii="Arial" w:hAnsi="Arial" w:cs="Arial"/>
          <w:sz w:val="22"/>
          <w:szCs w:val="22"/>
        </w:rPr>
        <w:t xml:space="preserve">suscribir el mismo </w:t>
      </w:r>
      <w:r w:rsidRPr="00E07491">
        <w:rPr>
          <w:rFonts w:ascii="Arial" w:hAnsi="Arial" w:cs="Arial"/>
          <w:sz w:val="22"/>
          <w:szCs w:val="22"/>
          <w:lang w:val="es-NI"/>
        </w:rPr>
        <w:t>para ser presentado a la Asamblea General.</w:t>
      </w:r>
    </w:p>
    <w:p w:rsidR="00E341E6" w:rsidRPr="00E341E6" w:rsidRDefault="00E341E6" w:rsidP="00E341E6">
      <w:pPr>
        <w:pStyle w:val="Textoindependiente2"/>
        <w:rPr>
          <w:rFonts w:ascii="Arial" w:hAnsi="Arial" w:cs="Arial"/>
          <w:sz w:val="22"/>
          <w:szCs w:val="22"/>
        </w:rPr>
      </w:pPr>
    </w:p>
    <w:p w:rsidR="00B01529" w:rsidRPr="00E07491" w:rsidRDefault="00B01529" w:rsidP="00CF26E8">
      <w:pPr>
        <w:pStyle w:val="Textoindependiente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7491">
        <w:rPr>
          <w:rFonts w:ascii="Arial" w:hAnsi="Arial" w:cs="Arial"/>
          <w:sz w:val="22"/>
          <w:szCs w:val="22"/>
        </w:rPr>
        <w:t>Presentar un informe de labores a la Asamblea General.</w:t>
      </w:r>
    </w:p>
    <w:p w:rsidR="00E341E6" w:rsidRPr="00E341E6" w:rsidRDefault="00E341E6" w:rsidP="00E341E6">
      <w:pPr>
        <w:pStyle w:val="Textoindependiente2"/>
        <w:rPr>
          <w:rFonts w:ascii="Arial" w:hAnsi="Arial" w:cs="Arial"/>
          <w:sz w:val="22"/>
          <w:szCs w:val="22"/>
        </w:rPr>
      </w:pPr>
    </w:p>
    <w:p w:rsidR="00B01529" w:rsidRPr="00E07491" w:rsidRDefault="00B01529" w:rsidP="00CF26E8">
      <w:pPr>
        <w:pStyle w:val="Textoindependiente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7491">
        <w:rPr>
          <w:rFonts w:ascii="Arial" w:hAnsi="Arial" w:cs="Arial"/>
          <w:sz w:val="22"/>
          <w:szCs w:val="22"/>
        </w:rPr>
        <w:t xml:space="preserve">Conocer las </w:t>
      </w:r>
      <w:r w:rsidRPr="00E07491">
        <w:rPr>
          <w:rFonts w:ascii="Arial" w:hAnsi="Arial" w:cs="Arial"/>
          <w:sz w:val="22"/>
          <w:szCs w:val="22"/>
          <w:lang w:val="es-MX"/>
        </w:rPr>
        <w:t>postulaciones de afiliación al CEAAL y darle seguimiento hasta su aprobación por el Comité Directivo.</w:t>
      </w:r>
    </w:p>
    <w:p w:rsidR="00E341E6" w:rsidRPr="00E341E6" w:rsidRDefault="00E341E6" w:rsidP="00E341E6">
      <w:pPr>
        <w:pStyle w:val="Textoindependiente2"/>
        <w:rPr>
          <w:rFonts w:ascii="Arial" w:hAnsi="Arial" w:cs="Arial"/>
          <w:sz w:val="22"/>
          <w:szCs w:val="22"/>
        </w:rPr>
      </w:pPr>
    </w:p>
    <w:p w:rsidR="00B01529" w:rsidRPr="00E07491" w:rsidRDefault="00B01529" w:rsidP="00CF26E8">
      <w:pPr>
        <w:pStyle w:val="Textoindependiente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7491">
        <w:rPr>
          <w:rFonts w:ascii="Arial" w:hAnsi="Arial" w:cs="Arial"/>
          <w:sz w:val="22"/>
          <w:szCs w:val="22"/>
        </w:rPr>
        <w:t>Participar con derecho a voz en las sesiones del Comité Ejecutivo y del Comité Directivo.</w:t>
      </w:r>
    </w:p>
    <w:p w:rsidR="00E341E6" w:rsidRPr="00E341E6" w:rsidRDefault="00E341E6" w:rsidP="00E341E6">
      <w:pPr>
        <w:pStyle w:val="Textoindependiente2"/>
        <w:rPr>
          <w:rFonts w:ascii="Arial" w:hAnsi="Arial" w:cs="Arial"/>
          <w:sz w:val="22"/>
          <w:szCs w:val="22"/>
        </w:rPr>
      </w:pPr>
    </w:p>
    <w:p w:rsidR="00B01529" w:rsidRPr="00E07491" w:rsidRDefault="00B01529" w:rsidP="00CF26E8">
      <w:pPr>
        <w:pStyle w:val="Textoindependiente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7491">
        <w:rPr>
          <w:rFonts w:ascii="Arial" w:hAnsi="Arial" w:cs="Arial"/>
          <w:sz w:val="22"/>
          <w:szCs w:val="22"/>
        </w:rPr>
        <w:t>Conocer los informes de actividades y económicos.</w:t>
      </w:r>
    </w:p>
    <w:p w:rsidR="00B01529" w:rsidRPr="00E07491" w:rsidRDefault="00B01529" w:rsidP="00CF26E8">
      <w:pPr>
        <w:pStyle w:val="Textoindependiente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7491">
        <w:rPr>
          <w:rFonts w:ascii="Arial" w:hAnsi="Arial" w:cs="Arial"/>
          <w:sz w:val="22"/>
          <w:szCs w:val="22"/>
        </w:rPr>
        <w:t>Contribuir en los procesos de evaluación institucional.</w:t>
      </w:r>
    </w:p>
    <w:p w:rsidR="00E341E6" w:rsidRPr="00E341E6" w:rsidRDefault="00E341E6" w:rsidP="00E341E6">
      <w:pPr>
        <w:pStyle w:val="Textoindependiente2"/>
        <w:rPr>
          <w:rFonts w:ascii="Arial" w:hAnsi="Arial" w:cs="Arial"/>
          <w:sz w:val="22"/>
          <w:szCs w:val="22"/>
        </w:rPr>
      </w:pPr>
    </w:p>
    <w:p w:rsidR="00E341E6" w:rsidRPr="00E341E6" w:rsidRDefault="00B01529" w:rsidP="00CF26E8">
      <w:pPr>
        <w:pStyle w:val="Textoindependiente2"/>
        <w:numPr>
          <w:ilvl w:val="0"/>
          <w:numId w:val="5"/>
        </w:numPr>
        <w:rPr>
          <w:rFonts w:ascii="Arial" w:hAnsi="Arial" w:cs="Arial"/>
          <w:sz w:val="22"/>
        </w:rPr>
      </w:pPr>
      <w:r w:rsidRPr="00E341E6">
        <w:rPr>
          <w:rFonts w:ascii="Arial" w:hAnsi="Arial" w:cs="Arial"/>
          <w:sz w:val="22"/>
          <w:szCs w:val="22"/>
        </w:rPr>
        <w:lastRenderedPageBreak/>
        <w:t xml:space="preserve">Convocar a un Comité de Ética que deberá presentar a la Asamblea del CEAAL propuestas destinadas a superar </w:t>
      </w:r>
      <w:r w:rsidRPr="00E341E6">
        <w:rPr>
          <w:rFonts w:ascii="Arial" w:hAnsi="Arial" w:cs="Arial"/>
          <w:sz w:val="22"/>
          <w:szCs w:val="22"/>
          <w:lang w:val="es-MX"/>
        </w:rPr>
        <w:t xml:space="preserve">problemas que atenten contra los derechos y deberes institucionales y de sus </w:t>
      </w:r>
      <w:r w:rsidR="00FB2CD7">
        <w:rPr>
          <w:rFonts w:ascii="Arial" w:hAnsi="Arial" w:cs="Arial"/>
          <w:sz w:val="22"/>
          <w:szCs w:val="22"/>
          <w:lang w:val="es-MX"/>
        </w:rPr>
        <w:t>asociados.</w:t>
      </w:r>
    </w:p>
    <w:p w:rsidR="00E341E6" w:rsidRPr="00E341E6" w:rsidRDefault="00E341E6" w:rsidP="00E341E6">
      <w:pPr>
        <w:pStyle w:val="Prrafodelista"/>
        <w:rPr>
          <w:rFonts w:ascii="Arial" w:hAnsi="Arial" w:cs="Arial"/>
          <w:sz w:val="22"/>
          <w:lang w:val="es-MX"/>
        </w:rPr>
      </w:pPr>
    </w:p>
    <w:p w:rsidR="00B01529" w:rsidRPr="00E341E6" w:rsidRDefault="00B01529" w:rsidP="00CF26E8">
      <w:pPr>
        <w:pStyle w:val="Textoindependiente2"/>
        <w:numPr>
          <w:ilvl w:val="0"/>
          <w:numId w:val="5"/>
        </w:numPr>
        <w:rPr>
          <w:rFonts w:ascii="Arial" w:hAnsi="Arial" w:cs="Arial"/>
          <w:sz w:val="22"/>
        </w:rPr>
      </w:pPr>
      <w:r w:rsidRPr="00E341E6">
        <w:rPr>
          <w:rFonts w:ascii="Arial" w:hAnsi="Arial" w:cs="Arial"/>
          <w:sz w:val="22"/>
          <w:lang w:val="es-MX"/>
        </w:rPr>
        <w:t xml:space="preserve">Elaborar propuesta de animación y desarrollo </w:t>
      </w:r>
      <w:r w:rsidRPr="00E341E6">
        <w:rPr>
          <w:rFonts w:ascii="Arial" w:hAnsi="Arial" w:cs="Arial"/>
          <w:sz w:val="22"/>
        </w:rPr>
        <w:t>del proceso electoral, garantizando la ética y transparencia del mismo</w:t>
      </w:r>
      <w:r w:rsidRPr="00E341E6">
        <w:rPr>
          <w:rFonts w:ascii="Arial" w:hAnsi="Arial" w:cs="Arial"/>
          <w:sz w:val="22"/>
          <w:lang w:val="es-MX"/>
        </w:rPr>
        <w:t>.</w:t>
      </w:r>
    </w:p>
    <w:p w:rsidR="00B01529" w:rsidRDefault="00B01529" w:rsidP="00B9789D">
      <w:pPr>
        <w:jc w:val="both"/>
        <w:rPr>
          <w:rFonts w:cs="Arial"/>
          <w:sz w:val="22"/>
        </w:rPr>
      </w:pPr>
    </w:p>
    <w:p w:rsidR="00B3331B" w:rsidRDefault="00B3331B" w:rsidP="00B9789D">
      <w:pPr>
        <w:jc w:val="both"/>
        <w:rPr>
          <w:rFonts w:cs="Arial"/>
          <w:sz w:val="22"/>
        </w:rPr>
      </w:pPr>
    </w:p>
    <w:p w:rsidR="00E341E6" w:rsidRPr="00B3331B" w:rsidRDefault="00B3331B" w:rsidP="00B9789D">
      <w:pPr>
        <w:jc w:val="both"/>
        <w:rPr>
          <w:rFonts w:cs="Arial"/>
          <w:b/>
          <w:sz w:val="22"/>
        </w:rPr>
      </w:pPr>
      <w:r w:rsidRPr="00B3331B">
        <w:rPr>
          <w:rFonts w:cs="Arial"/>
          <w:b/>
          <w:sz w:val="22"/>
          <w:lang w:val="es-ES_tradnl"/>
        </w:rPr>
        <w:t xml:space="preserve">Título V. </w:t>
      </w:r>
      <w:r w:rsidR="00E341E6" w:rsidRPr="00B3331B">
        <w:rPr>
          <w:rFonts w:cs="Arial"/>
          <w:b/>
          <w:sz w:val="22"/>
          <w:lang w:val="es-ES_tradnl"/>
        </w:rPr>
        <w:t>De la Revocación del Mandato</w:t>
      </w:r>
    </w:p>
    <w:p w:rsidR="00E341E6" w:rsidRDefault="00E341E6" w:rsidP="00B9789D">
      <w:pPr>
        <w:jc w:val="both"/>
        <w:rPr>
          <w:rFonts w:cs="Arial"/>
          <w:sz w:val="22"/>
        </w:rPr>
      </w:pPr>
    </w:p>
    <w:p w:rsidR="00B3331B" w:rsidRPr="00E07491" w:rsidRDefault="00B3331B" w:rsidP="00B9789D">
      <w:pPr>
        <w:jc w:val="both"/>
        <w:rPr>
          <w:rFonts w:cs="Arial"/>
          <w:sz w:val="22"/>
        </w:rPr>
      </w:pPr>
    </w:p>
    <w:p w:rsidR="00B01529" w:rsidRPr="00E07491" w:rsidRDefault="00E341E6" w:rsidP="00B9789D">
      <w:pPr>
        <w:pStyle w:val="Ttulo2"/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es-ES_tradnl"/>
        </w:rPr>
        <w:t>Artículo 3</w:t>
      </w:r>
      <w:r w:rsidR="00DA3C11">
        <w:rPr>
          <w:rFonts w:ascii="Arial" w:hAnsi="Arial" w:cs="Arial"/>
          <w:color w:val="auto"/>
          <w:sz w:val="22"/>
          <w:szCs w:val="22"/>
          <w:lang w:val="es-ES_tradnl"/>
        </w:rPr>
        <w:t>9</w:t>
      </w:r>
      <w:r w:rsidR="00B01529" w:rsidRPr="00E07491">
        <w:rPr>
          <w:rFonts w:ascii="Arial" w:hAnsi="Arial" w:cs="Arial"/>
          <w:color w:val="auto"/>
          <w:sz w:val="22"/>
          <w:szCs w:val="22"/>
          <w:lang w:val="es-ES_tradnl"/>
        </w:rPr>
        <w:t xml:space="preserve">. </w:t>
      </w:r>
      <w:r w:rsidR="00B01529" w:rsidRPr="00E07491">
        <w:rPr>
          <w:rFonts w:ascii="Arial" w:hAnsi="Arial" w:cs="Arial"/>
          <w:b w:val="0"/>
          <w:color w:val="auto"/>
          <w:sz w:val="22"/>
          <w:szCs w:val="22"/>
        </w:rPr>
        <w:t>Todos los cargos elegidos en el CEAAL son revocables. La revocación podrá ser solicitada, con justificación probada, por cualquiera de las instancias del CEAAL.</w:t>
      </w:r>
    </w:p>
    <w:p w:rsidR="00B01529" w:rsidRPr="00E07491" w:rsidRDefault="00B01529" w:rsidP="00B9789D">
      <w:pPr>
        <w:jc w:val="both"/>
        <w:rPr>
          <w:rFonts w:cs="Arial"/>
          <w:sz w:val="22"/>
        </w:rPr>
      </w:pPr>
    </w:p>
    <w:p w:rsidR="00B01529" w:rsidRPr="00E07491" w:rsidRDefault="00B01529" w:rsidP="00B9789D">
      <w:pPr>
        <w:jc w:val="both"/>
        <w:rPr>
          <w:rFonts w:cs="Arial"/>
          <w:sz w:val="22"/>
        </w:rPr>
      </w:pPr>
      <w:r w:rsidRPr="00E07491">
        <w:rPr>
          <w:rFonts w:cs="Arial"/>
          <w:sz w:val="22"/>
        </w:rPr>
        <w:t>Son causas de revocación de los cargos:</w:t>
      </w:r>
    </w:p>
    <w:p w:rsidR="00B01529" w:rsidRPr="00E07491" w:rsidRDefault="00B01529" w:rsidP="00B9789D">
      <w:pPr>
        <w:jc w:val="both"/>
        <w:rPr>
          <w:rFonts w:cs="Arial"/>
          <w:sz w:val="22"/>
        </w:rPr>
      </w:pPr>
    </w:p>
    <w:p w:rsidR="00B01529" w:rsidRPr="00E07491" w:rsidRDefault="00B01529" w:rsidP="00CF26E8">
      <w:pPr>
        <w:pStyle w:val="Prrafodelista"/>
        <w:numPr>
          <w:ilvl w:val="1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7491">
        <w:rPr>
          <w:rFonts w:ascii="Arial" w:hAnsi="Arial" w:cs="Arial"/>
          <w:sz w:val="22"/>
          <w:szCs w:val="22"/>
        </w:rPr>
        <w:t>No asumir la función por la cual fue  electa</w:t>
      </w:r>
    </w:p>
    <w:p w:rsidR="00E341E6" w:rsidRPr="00E341E6" w:rsidRDefault="00E341E6" w:rsidP="00E341E6">
      <w:pPr>
        <w:jc w:val="both"/>
        <w:rPr>
          <w:rFonts w:cs="Arial"/>
          <w:sz w:val="22"/>
        </w:rPr>
      </w:pPr>
    </w:p>
    <w:p w:rsidR="00B01529" w:rsidRPr="00E341E6" w:rsidRDefault="00B01529" w:rsidP="00CF26E8">
      <w:pPr>
        <w:pStyle w:val="Prrafodelista"/>
        <w:numPr>
          <w:ilvl w:val="1"/>
          <w:numId w:val="6"/>
        </w:numPr>
        <w:ind w:left="284" w:hanging="284"/>
        <w:jc w:val="both"/>
        <w:rPr>
          <w:rFonts w:cs="Arial"/>
          <w:sz w:val="22"/>
        </w:rPr>
      </w:pPr>
      <w:r w:rsidRPr="00E341E6">
        <w:rPr>
          <w:rFonts w:ascii="Arial" w:hAnsi="Arial" w:cs="Arial"/>
          <w:sz w:val="22"/>
          <w:szCs w:val="22"/>
        </w:rPr>
        <w:t xml:space="preserve">Actuar en contra de los intereses del CEAAL. </w:t>
      </w:r>
    </w:p>
    <w:p w:rsidR="00B01529" w:rsidRDefault="00B01529" w:rsidP="00B9789D">
      <w:pPr>
        <w:jc w:val="both"/>
        <w:rPr>
          <w:rFonts w:cs="Arial"/>
          <w:sz w:val="22"/>
        </w:rPr>
      </w:pPr>
    </w:p>
    <w:p w:rsidR="00B3331B" w:rsidRPr="00E07491" w:rsidRDefault="00B3331B" w:rsidP="00B9789D">
      <w:pPr>
        <w:jc w:val="both"/>
        <w:rPr>
          <w:rFonts w:cs="Arial"/>
          <w:sz w:val="22"/>
        </w:rPr>
      </w:pPr>
    </w:p>
    <w:p w:rsidR="00BE2266" w:rsidRPr="00E341E6" w:rsidRDefault="00BE2266" w:rsidP="00B9789D">
      <w:pPr>
        <w:jc w:val="both"/>
        <w:rPr>
          <w:rFonts w:cs="Arial"/>
          <w:b/>
          <w:sz w:val="22"/>
        </w:rPr>
      </w:pPr>
      <w:r w:rsidRPr="00E341E6">
        <w:rPr>
          <w:rFonts w:cs="Arial"/>
          <w:b/>
          <w:sz w:val="22"/>
        </w:rPr>
        <w:t>Título V</w:t>
      </w:r>
      <w:r w:rsidR="00B3331B">
        <w:rPr>
          <w:rFonts w:cs="Arial"/>
          <w:b/>
          <w:sz w:val="22"/>
        </w:rPr>
        <w:t>I</w:t>
      </w:r>
      <w:r w:rsidRPr="00E341E6">
        <w:rPr>
          <w:rFonts w:cs="Arial"/>
          <w:b/>
          <w:sz w:val="22"/>
        </w:rPr>
        <w:t>: Del patrimonio del CEAAL</w:t>
      </w:r>
    </w:p>
    <w:p w:rsidR="00BE2266" w:rsidRDefault="00BE2266" w:rsidP="00B9789D">
      <w:pPr>
        <w:jc w:val="both"/>
        <w:rPr>
          <w:rFonts w:cs="Arial"/>
          <w:b/>
          <w:color w:val="0070C0"/>
          <w:sz w:val="22"/>
        </w:rPr>
      </w:pPr>
    </w:p>
    <w:p w:rsidR="00B3331B" w:rsidRPr="00E07491" w:rsidRDefault="00B3331B" w:rsidP="00B9789D">
      <w:pPr>
        <w:jc w:val="both"/>
        <w:rPr>
          <w:rFonts w:cs="Arial"/>
          <w:b/>
          <w:color w:val="0070C0"/>
          <w:sz w:val="22"/>
        </w:rPr>
      </w:pPr>
    </w:p>
    <w:p w:rsidR="00B01529" w:rsidRPr="00E341E6" w:rsidRDefault="00DA3C11" w:rsidP="00E341E6">
      <w:pPr>
        <w:pStyle w:val="Ttulo2"/>
        <w:spacing w:before="0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szCs w:val="22"/>
        </w:rPr>
        <w:t>Artículo 40</w:t>
      </w:r>
      <w:r w:rsidR="00B01529" w:rsidRPr="00E341E6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b w:val="0"/>
          <w:color w:val="auto"/>
          <w:sz w:val="22"/>
        </w:rPr>
        <w:t xml:space="preserve">El </w:t>
      </w:r>
      <w:r w:rsidR="00177C19">
        <w:rPr>
          <w:rFonts w:ascii="Arial" w:hAnsi="Arial" w:cs="Arial"/>
          <w:b w:val="0"/>
          <w:color w:val="auto"/>
          <w:sz w:val="22"/>
        </w:rPr>
        <w:t>patrimonio del CEAAL</w:t>
      </w:r>
      <w:r w:rsidR="00B01529" w:rsidRPr="00E341E6">
        <w:rPr>
          <w:rFonts w:ascii="Arial" w:hAnsi="Arial" w:cs="Arial"/>
          <w:b w:val="0"/>
          <w:color w:val="auto"/>
          <w:sz w:val="22"/>
        </w:rPr>
        <w:t xml:space="preserve"> está conformado por:</w:t>
      </w:r>
    </w:p>
    <w:p w:rsidR="00B01529" w:rsidRPr="00E07491" w:rsidRDefault="00B01529" w:rsidP="00B9789D">
      <w:pPr>
        <w:jc w:val="both"/>
        <w:rPr>
          <w:rFonts w:cs="Arial"/>
          <w:sz w:val="22"/>
          <w:lang w:val="es-ES" w:eastAsia="es-ES"/>
        </w:rPr>
      </w:pPr>
    </w:p>
    <w:p w:rsidR="00E341E6" w:rsidRPr="00E341E6" w:rsidRDefault="00B01529" w:rsidP="00CF26E8">
      <w:pPr>
        <w:pStyle w:val="Prrafodelista"/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 w:rsidRPr="00E341E6">
        <w:rPr>
          <w:rFonts w:ascii="Arial" w:hAnsi="Arial" w:cs="Arial"/>
          <w:sz w:val="22"/>
        </w:rPr>
        <w:t>La</w:t>
      </w:r>
      <w:r w:rsidR="00E341E6">
        <w:rPr>
          <w:rFonts w:ascii="Arial" w:hAnsi="Arial" w:cs="Arial"/>
          <w:sz w:val="22"/>
        </w:rPr>
        <w:t xml:space="preserve">s aportaciones de sus </w:t>
      </w:r>
      <w:r w:rsidR="00FB2CD7">
        <w:rPr>
          <w:rFonts w:ascii="Arial" w:hAnsi="Arial" w:cs="Arial"/>
          <w:sz w:val="22"/>
        </w:rPr>
        <w:t>asociados</w:t>
      </w:r>
      <w:r w:rsidR="00E341E6">
        <w:rPr>
          <w:rFonts w:ascii="Arial" w:hAnsi="Arial" w:cs="Arial"/>
          <w:sz w:val="22"/>
        </w:rPr>
        <w:t>.</w:t>
      </w:r>
    </w:p>
    <w:p w:rsidR="00E341E6" w:rsidRPr="00E341E6" w:rsidRDefault="00E341E6" w:rsidP="00E341E6">
      <w:pPr>
        <w:jc w:val="both"/>
        <w:rPr>
          <w:rFonts w:cs="Arial"/>
          <w:sz w:val="22"/>
        </w:rPr>
      </w:pPr>
    </w:p>
    <w:p w:rsidR="00B01529" w:rsidRPr="00E341E6" w:rsidRDefault="00B01529" w:rsidP="00CF26E8">
      <w:pPr>
        <w:pStyle w:val="Prrafodelista"/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 w:rsidRPr="00E341E6">
        <w:rPr>
          <w:rFonts w:ascii="Arial" w:hAnsi="Arial" w:cs="Arial"/>
          <w:sz w:val="22"/>
        </w:rPr>
        <w:t>Los bienes que adquiera</w:t>
      </w:r>
      <w:r w:rsidR="00E341E6">
        <w:rPr>
          <w:rFonts w:ascii="Arial" w:hAnsi="Arial" w:cs="Arial"/>
          <w:sz w:val="22"/>
        </w:rPr>
        <w:t>.</w:t>
      </w:r>
    </w:p>
    <w:p w:rsidR="00E341E6" w:rsidRPr="00E341E6" w:rsidRDefault="00E341E6" w:rsidP="00E341E6">
      <w:pPr>
        <w:jc w:val="both"/>
        <w:rPr>
          <w:rFonts w:cs="Arial"/>
          <w:sz w:val="22"/>
        </w:rPr>
      </w:pPr>
    </w:p>
    <w:p w:rsidR="00B01529" w:rsidRPr="00E341E6" w:rsidRDefault="00B01529" w:rsidP="00CF26E8">
      <w:pPr>
        <w:pStyle w:val="Prrafodelista"/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 w:rsidRPr="00E341E6">
        <w:rPr>
          <w:rFonts w:ascii="Arial" w:hAnsi="Arial" w:cs="Arial"/>
          <w:sz w:val="22"/>
        </w:rPr>
        <w:t>Donaciones nacionales e internacionales</w:t>
      </w:r>
      <w:r w:rsidR="00E341E6">
        <w:rPr>
          <w:rFonts w:ascii="Arial" w:hAnsi="Arial" w:cs="Arial"/>
          <w:sz w:val="22"/>
        </w:rPr>
        <w:t>.</w:t>
      </w:r>
    </w:p>
    <w:p w:rsidR="00E341E6" w:rsidRPr="00E341E6" w:rsidRDefault="00E341E6" w:rsidP="00E341E6">
      <w:pPr>
        <w:jc w:val="both"/>
        <w:rPr>
          <w:rFonts w:cs="Arial"/>
          <w:sz w:val="22"/>
        </w:rPr>
      </w:pPr>
    </w:p>
    <w:p w:rsidR="00B01529" w:rsidRPr="00E341E6" w:rsidRDefault="00E341E6" w:rsidP="00CF26E8">
      <w:pPr>
        <w:pStyle w:val="Prrafodelista"/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Herencias y legados.</w:t>
      </w:r>
    </w:p>
    <w:p w:rsidR="00E341E6" w:rsidRPr="00E341E6" w:rsidRDefault="00E341E6" w:rsidP="00E341E6">
      <w:pPr>
        <w:jc w:val="both"/>
        <w:rPr>
          <w:rFonts w:cs="Arial"/>
          <w:sz w:val="22"/>
        </w:rPr>
      </w:pPr>
    </w:p>
    <w:p w:rsidR="00B01529" w:rsidRPr="00E341E6" w:rsidRDefault="00B01529" w:rsidP="00CF26E8">
      <w:pPr>
        <w:pStyle w:val="Prrafodelista"/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 w:rsidRPr="00E341E6">
        <w:rPr>
          <w:rFonts w:ascii="Arial" w:hAnsi="Arial" w:cs="Arial"/>
          <w:sz w:val="22"/>
        </w:rPr>
        <w:t>Toda la producción intelectual del Ceaal</w:t>
      </w:r>
      <w:r w:rsidR="00B3331B">
        <w:rPr>
          <w:rFonts w:ascii="Arial" w:hAnsi="Arial" w:cs="Arial"/>
          <w:sz w:val="22"/>
        </w:rPr>
        <w:t>.</w:t>
      </w:r>
    </w:p>
    <w:p w:rsidR="00E341E6" w:rsidRPr="00E341E6" w:rsidRDefault="00E341E6" w:rsidP="00E341E6">
      <w:pPr>
        <w:jc w:val="both"/>
        <w:rPr>
          <w:rFonts w:cs="Arial"/>
          <w:sz w:val="22"/>
        </w:rPr>
      </w:pPr>
    </w:p>
    <w:p w:rsidR="00B01529" w:rsidRPr="00B3331B" w:rsidRDefault="00B01529" w:rsidP="00CF26E8">
      <w:pPr>
        <w:pStyle w:val="Prrafodelista"/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 w:rsidRPr="00B3331B">
        <w:rPr>
          <w:rFonts w:ascii="Arial" w:hAnsi="Arial" w:cs="Arial"/>
          <w:sz w:val="22"/>
        </w:rPr>
        <w:t xml:space="preserve">Excedentes generados por inversiones realizadas y los ingresos </w:t>
      </w:r>
      <w:r w:rsidR="00B3331B">
        <w:rPr>
          <w:rFonts w:ascii="Arial" w:hAnsi="Arial" w:cs="Arial"/>
          <w:sz w:val="22"/>
        </w:rPr>
        <w:t>por venta de bienes y servicios.</w:t>
      </w:r>
    </w:p>
    <w:p w:rsidR="00E341E6" w:rsidRPr="00E341E6" w:rsidRDefault="00E341E6" w:rsidP="00E341E6">
      <w:pPr>
        <w:jc w:val="both"/>
        <w:rPr>
          <w:rFonts w:cs="Arial"/>
          <w:sz w:val="22"/>
        </w:rPr>
      </w:pPr>
    </w:p>
    <w:p w:rsidR="00B01529" w:rsidRPr="00E341E6" w:rsidRDefault="00B01529" w:rsidP="00CF26E8">
      <w:pPr>
        <w:pStyle w:val="Prrafodelista"/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 w:rsidRPr="00E341E6">
        <w:rPr>
          <w:rFonts w:ascii="Arial" w:hAnsi="Arial" w:cs="Arial"/>
          <w:sz w:val="22"/>
        </w:rPr>
        <w:t>Ingresos derivados de cualquier actividad económica realizada como medio para lograr sus fines.</w:t>
      </w:r>
    </w:p>
    <w:p w:rsidR="00B01529" w:rsidRPr="00E07491" w:rsidRDefault="00B01529" w:rsidP="00B9789D">
      <w:pPr>
        <w:jc w:val="both"/>
        <w:rPr>
          <w:rFonts w:eastAsia="Times New Roman" w:cs="Arial"/>
          <w:iCs/>
          <w:sz w:val="22"/>
          <w:lang w:val="es-ES_tradnl" w:eastAsia="es-ES"/>
        </w:rPr>
      </w:pPr>
    </w:p>
    <w:p w:rsidR="004C0737" w:rsidRPr="00E07491" w:rsidRDefault="00B01529" w:rsidP="00B9789D">
      <w:pPr>
        <w:jc w:val="both"/>
        <w:rPr>
          <w:rFonts w:cs="Arial"/>
          <w:b/>
          <w:color w:val="0070C0"/>
          <w:sz w:val="22"/>
        </w:rPr>
      </w:pPr>
      <w:r w:rsidRPr="00E07491">
        <w:rPr>
          <w:rFonts w:cs="Arial"/>
          <w:sz w:val="22"/>
        </w:rPr>
        <w:t xml:space="preserve">En acuerdo con los </w:t>
      </w:r>
      <w:r w:rsidR="00FB2CD7">
        <w:rPr>
          <w:rFonts w:cs="Arial"/>
          <w:sz w:val="22"/>
        </w:rPr>
        <w:t>asociados</w:t>
      </w:r>
      <w:r w:rsidRPr="00E07491">
        <w:rPr>
          <w:rFonts w:cs="Arial"/>
          <w:sz w:val="22"/>
        </w:rPr>
        <w:t>, los bienes adquiridos por gestión de proyectos, podrán ser donados conforme el colectivo lo defina y en el espíritu de la misión institucional</w:t>
      </w:r>
    </w:p>
    <w:p w:rsidR="004C0737" w:rsidRDefault="004C0737" w:rsidP="00B9789D">
      <w:pPr>
        <w:jc w:val="both"/>
        <w:rPr>
          <w:rFonts w:cs="Arial"/>
          <w:b/>
          <w:color w:val="0070C0"/>
          <w:sz w:val="22"/>
        </w:rPr>
      </w:pPr>
    </w:p>
    <w:p w:rsidR="00B3331B" w:rsidRPr="00E07491" w:rsidRDefault="00B3331B" w:rsidP="00B9789D">
      <w:pPr>
        <w:jc w:val="both"/>
        <w:rPr>
          <w:rFonts w:cs="Arial"/>
          <w:b/>
          <w:color w:val="0070C0"/>
          <w:sz w:val="22"/>
        </w:rPr>
      </w:pPr>
    </w:p>
    <w:p w:rsidR="00BE2266" w:rsidRPr="00B3331B" w:rsidRDefault="00BE2266" w:rsidP="00B9789D">
      <w:pPr>
        <w:jc w:val="both"/>
        <w:rPr>
          <w:rFonts w:cs="Arial"/>
          <w:b/>
          <w:sz w:val="22"/>
        </w:rPr>
      </w:pPr>
      <w:r w:rsidRPr="00B3331B">
        <w:rPr>
          <w:rFonts w:cs="Arial"/>
          <w:b/>
          <w:sz w:val="22"/>
        </w:rPr>
        <w:t>Título VI</w:t>
      </w:r>
      <w:r w:rsidR="00B3331B">
        <w:rPr>
          <w:rFonts w:cs="Arial"/>
          <w:b/>
          <w:sz w:val="22"/>
        </w:rPr>
        <w:t>I</w:t>
      </w:r>
      <w:r w:rsidRPr="00B3331B">
        <w:rPr>
          <w:rFonts w:cs="Arial"/>
          <w:b/>
          <w:sz w:val="22"/>
        </w:rPr>
        <w:t>: De la modificación de Estatutos</w:t>
      </w:r>
    </w:p>
    <w:p w:rsidR="00BE2266" w:rsidRPr="00E07491" w:rsidRDefault="00BE2266" w:rsidP="00B9789D">
      <w:pPr>
        <w:jc w:val="both"/>
        <w:rPr>
          <w:rFonts w:cs="Arial"/>
          <w:sz w:val="22"/>
        </w:rPr>
      </w:pPr>
    </w:p>
    <w:p w:rsidR="00B01529" w:rsidRPr="00E07491" w:rsidRDefault="00B01529" w:rsidP="00B9789D">
      <w:pPr>
        <w:pStyle w:val="Textoindependiente2"/>
        <w:rPr>
          <w:rFonts w:ascii="Arial" w:hAnsi="Arial" w:cs="Arial"/>
          <w:sz w:val="22"/>
          <w:szCs w:val="22"/>
        </w:rPr>
      </w:pPr>
      <w:r w:rsidRPr="00E07491">
        <w:rPr>
          <w:rFonts w:ascii="Arial" w:hAnsi="Arial" w:cs="Arial"/>
          <w:b/>
          <w:sz w:val="22"/>
          <w:szCs w:val="22"/>
        </w:rPr>
        <w:t xml:space="preserve">Artículo </w:t>
      </w:r>
      <w:r w:rsidR="00DA3C11">
        <w:rPr>
          <w:rFonts w:ascii="Arial" w:hAnsi="Arial" w:cs="Arial"/>
          <w:b/>
          <w:sz w:val="22"/>
          <w:szCs w:val="22"/>
          <w:lang w:val="es-MX"/>
        </w:rPr>
        <w:t>41</w:t>
      </w:r>
      <w:r w:rsidR="00B3331B">
        <w:rPr>
          <w:rFonts w:ascii="Arial" w:hAnsi="Arial" w:cs="Arial"/>
          <w:b/>
          <w:sz w:val="22"/>
          <w:szCs w:val="22"/>
          <w:lang w:val="es-MX"/>
        </w:rPr>
        <w:t xml:space="preserve">. </w:t>
      </w:r>
      <w:r w:rsidRPr="00E07491">
        <w:rPr>
          <w:rFonts w:ascii="Arial" w:hAnsi="Arial" w:cs="Arial"/>
          <w:sz w:val="22"/>
          <w:szCs w:val="22"/>
        </w:rPr>
        <w:t>Los estatutos pueden ser modificados por la Asamblea General Ordinaria</w:t>
      </w:r>
      <w:r w:rsidRPr="00E07491">
        <w:rPr>
          <w:rFonts w:ascii="Arial" w:hAnsi="Arial" w:cs="Arial"/>
          <w:sz w:val="22"/>
          <w:szCs w:val="22"/>
          <w:lang w:val="es-NI"/>
        </w:rPr>
        <w:t>,</w:t>
      </w:r>
      <w:r w:rsidRPr="00E07491">
        <w:rPr>
          <w:rFonts w:ascii="Arial" w:hAnsi="Arial" w:cs="Arial"/>
          <w:sz w:val="22"/>
          <w:szCs w:val="22"/>
        </w:rPr>
        <w:t xml:space="preserve"> Extraordinaria</w:t>
      </w:r>
      <w:r w:rsidRPr="00E07491">
        <w:rPr>
          <w:rFonts w:ascii="Arial" w:hAnsi="Arial" w:cs="Arial"/>
          <w:sz w:val="22"/>
          <w:szCs w:val="22"/>
          <w:lang w:val="es-NI"/>
        </w:rPr>
        <w:t xml:space="preserve"> o </w:t>
      </w:r>
      <w:r w:rsidR="00B3331B">
        <w:rPr>
          <w:rFonts w:ascii="Arial" w:hAnsi="Arial" w:cs="Arial"/>
          <w:sz w:val="22"/>
          <w:szCs w:val="22"/>
          <w:lang w:val="es-NI"/>
        </w:rPr>
        <w:t>I</w:t>
      </w:r>
      <w:r w:rsidRPr="00E07491">
        <w:rPr>
          <w:rFonts w:ascii="Arial" w:hAnsi="Arial" w:cs="Arial"/>
          <w:sz w:val="22"/>
          <w:szCs w:val="22"/>
          <w:lang w:val="es-NI"/>
        </w:rPr>
        <w:t xml:space="preserve">ntermedia </w:t>
      </w:r>
      <w:r w:rsidRPr="00E07491">
        <w:rPr>
          <w:rFonts w:ascii="Arial" w:hAnsi="Arial" w:cs="Arial"/>
          <w:sz w:val="22"/>
          <w:szCs w:val="22"/>
        </w:rPr>
        <w:t xml:space="preserve">siempre que la propuesta sea aprobada por las dos terceras partes de los </w:t>
      </w:r>
      <w:r w:rsidR="00FB2CD7">
        <w:rPr>
          <w:rFonts w:ascii="Arial" w:hAnsi="Arial" w:cs="Arial"/>
          <w:sz w:val="22"/>
          <w:szCs w:val="22"/>
          <w:lang w:val="es-MX"/>
        </w:rPr>
        <w:t>asociados</w:t>
      </w:r>
      <w:r w:rsidRPr="00E07491">
        <w:rPr>
          <w:rFonts w:ascii="Arial" w:hAnsi="Arial" w:cs="Arial"/>
          <w:sz w:val="22"/>
          <w:szCs w:val="22"/>
        </w:rPr>
        <w:t xml:space="preserve"> presentes</w:t>
      </w:r>
      <w:r w:rsidRPr="00E07491">
        <w:rPr>
          <w:rFonts w:ascii="Arial" w:hAnsi="Arial" w:cs="Arial"/>
          <w:sz w:val="22"/>
          <w:szCs w:val="22"/>
          <w:lang w:val="es-MX"/>
        </w:rPr>
        <w:t xml:space="preserve"> más los que deleguen su voto</w:t>
      </w:r>
      <w:r w:rsidRPr="00E07491">
        <w:rPr>
          <w:rFonts w:ascii="Arial" w:hAnsi="Arial" w:cs="Arial"/>
          <w:sz w:val="22"/>
          <w:szCs w:val="22"/>
        </w:rPr>
        <w:t xml:space="preserve"> en la Asamblea</w:t>
      </w:r>
      <w:r w:rsidRPr="00E07491">
        <w:rPr>
          <w:rFonts w:ascii="Arial" w:hAnsi="Arial" w:cs="Arial"/>
          <w:sz w:val="22"/>
          <w:szCs w:val="22"/>
          <w:lang w:val="es-MX"/>
        </w:rPr>
        <w:t>,</w:t>
      </w:r>
      <w:r w:rsidRPr="00E07491">
        <w:rPr>
          <w:rFonts w:ascii="Arial" w:hAnsi="Arial" w:cs="Arial"/>
          <w:sz w:val="22"/>
          <w:szCs w:val="22"/>
        </w:rPr>
        <w:t xml:space="preserve"> para tal efecto.</w:t>
      </w:r>
    </w:p>
    <w:p w:rsidR="00B3331B" w:rsidRDefault="00B3331B" w:rsidP="00B9789D">
      <w:pPr>
        <w:jc w:val="both"/>
        <w:rPr>
          <w:rFonts w:cs="Arial"/>
          <w:sz w:val="22"/>
        </w:rPr>
      </w:pPr>
    </w:p>
    <w:p w:rsidR="00B3331B" w:rsidRPr="00E07491" w:rsidRDefault="00B3331B" w:rsidP="00B9789D">
      <w:pPr>
        <w:jc w:val="both"/>
        <w:rPr>
          <w:rFonts w:cs="Arial"/>
          <w:sz w:val="22"/>
        </w:rPr>
      </w:pPr>
    </w:p>
    <w:p w:rsidR="00BE2266" w:rsidRPr="00E07491" w:rsidRDefault="00BE2266" w:rsidP="00B9789D">
      <w:pPr>
        <w:jc w:val="both"/>
        <w:rPr>
          <w:rFonts w:cs="Arial"/>
          <w:b/>
          <w:bCs/>
          <w:sz w:val="22"/>
        </w:rPr>
      </w:pPr>
      <w:r w:rsidRPr="00E07491">
        <w:rPr>
          <w:rFonts w:cs="Arial"/>
          <w:b/>
          <w:bCs/>
          <w:sz w:val="22"/>
        </w:rPr>
        <w:lastRenderedPageBreak/>
        <w:t>Título VII</w:t>
      </w:r>
      <w:r w:rsidR="00B3331B">
        <w:rPr>
          <w:rFonts w:cs="Arial"/>
          <w:b/>
          <w:bCs/>
          <w:sz w:val="22"/>
        </w:rPr>
        <w:t>I</w:t>
      </w:r>
      <w:r w:rsidRPr="00E07491">
        <w:rPr>
          <w:rFonts w:cs="Arial"/>
          <w:b/>
          <w:bCs/>
          <w:sz w:val="22"/>
        </w:rPr>
        <w:t>: De la disolución</w:t>
      </w:r>
    </w:p>
    <w:p w:rsidR="004C0737" w:rsidRPr="00E07491" w:rsidRDefault="004C0737" w:rsidP="00B9789D">
      <w:pPr>
        <w:jc w:val="both"/>
        <w:rPr>
          <w:rFonts w:cs="Arial"/>
          <w:b/>
          <w:bCs/>
          <w:sz w:val="22"/>
        </w:rPr>
      </w:pPr>
    </w:p>
    <w:p w:rsidR="00B01529" w:rsidRPr="00B3331B" w:rsidRDefault="00B3331B" w:rsidP="00B3331B">
      <w:pPr>
        <w:pStyle w:val="Ttulo2"/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Artículo 4</w:t>
      </w:r>
      <w:r w:rsidR="00DA3C11">
        <w:rPr>
          <w:rFonts w:ascii="Arial" w:hAnsi="Arial" w:cs="Arial"/>
          <w:color w:val="auto"/>
          <w:sz w:val="22"/>
          <w:szCs w:val="22"/>
        </w:rPr>
        <w:t>2</w:t>
      </w:r>
      <w:r w:rsidR="00B01529" w:rsidRPr="00E07491">
        <w:rPr>
          <w:rFonts w:ascii="Arial" w:hAnsi="Arial" w:cs="Arial"/>
          <w:color w:val="auto"/>
          <w:sz w:val="22"/>
          <w:szCs w:val="22"/>
        </w:rPr>
        <w:t xml:space="preserve">. </w:t>
      </w:r>
      <w:r w:rsidR="00B01529" w:rsidRPr="00B3331B">
        <w:rPr>
          <w:rFonts w:ascii="Arial" w:hAnsi="Arial" w:cs="Arial"/>
          <w:b w:val="0"/>
          <w:color w:val="auto"/>
          <w:sz w:val="22"/>
          <w:szCs w:val="22"/>
        </w:rPr>
        <w:t>La Asamblea General en uso de sus facultades determinará los mecanismos de disolución del CEAAL. A la disolución del CEAAL, el patrimonio se destinará a otra institución cuyos fines y objetivos sean análogos.</w:t>
      </w:r>
    </w:p>
    <w:p w:rsidR="00B3331B" w:rsidRDefault="00B3331B" w:rsidP="00B9789D">
      <w:pPr>
        <w:jc w:val="both"/>
        <w:rPr>
          <w:rFonts w:cs="Arial"/>
          <w:b/>
          <w:bCs/>
          <w:sz w:val="22"/>
        </w:rPr>
      </w:pPr>
    </w:p>
    <w:p w:rsidR="00BE2266" w:rsidRPr="00B3331B" w:rsidRDefault="00BE2266" w:rsidP="00B9789D">
      <w:pPr>
        <w:jc w:val="both"/>
        <w:rPr>
          <w:rFonts w:cs="Arial"/>
          <w:b/>
          <w:bCs/>
          <w:sz w:val="22"/>
        </w:rPr>
      </w:pPr>
      <w:r w:rsidRPr="00B3331B">
        <w:rPr>
          <w:rFonts w:cs="Arial"/>
          <w:b/>
          <w:bCs/>
          <w:sz w:val="22"/>
        </w:rPr>
        <w:t>Disposiciones finales</w:t>
      </w:r>
    </w:p>
    <w:p w:rsidR="00B3331B" w:rsidRPr="00E07491" w:rsidRDefault="00B3331B" w:rsidP="00B9789D">
      <w:pPr>
        <w:jc w:val="both"/>
        <w:rPr>
          <w:rFonts w:cs="Arial"/>
          <w:b/>
          <w:bCs/>
          <w:sz w:val="22"/>
        </w:rPr>
      </w:pPr>
    </w:p>
    <w:p w:rsidR="00B01529" w:rsidRPr="00E07491" w:rsidRDefault="00B01529" w:rsidP="00CF26E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</w:rPr>
      </w:pPr>
      <w:r w:rsidRPr="00E07491">
        <w:rPr>
          <w:rFonts w:cs="Arial"/>
          <w:sz w:val="22"/>
        </w:rPr>
        <w:t>Todas aquellas situaciones no previstas en los presentes Estatutos, se resolverán en el espíritu, fines, principios y objetivos del CEAAL por el Comité Directivo, con posterior ratificación de la Asamblea General más próxima.</w:t>
      </w:r>
    </w:p>
    <w:p w:rsidR="00B3331B" w:rsidRDefault="00B3331B" w:rsidP="00B3331B">
      <w:pPr>
        <w:overflowPunct w:val="0"/>
        <w:autoSpaceDE w:val="0"/>
        <w:autoSpaceDN w:val="0"/>
        <w:adjustRightInd w:val="0"/>
        <w:ind w:left="113"/>
        <w:jc w:val="both"/>
        <w:textAlignment w:val="baseline"/>
        <w:rPr>
          <w:rFonts w:cs="Arial"/>
          <w:sz w:val="22"/>
        </w:rPr>
      </w:pPr>
    </w:p>
    <w:p w:rsidR="00B3331B" w:rsidRDefault="00B01529" w:rsidP="00CF26E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</w:rPr>
      </w:pPr>
      <w:r w:rsidRPr="00B3331B">
        <w:rPr>
          <w:rFonts w:cs="Arial"/>
          <w:sz w:val="22"/>
        </w:rPr>
        <w:t xml:space="preserve">El presente Estatuto fue aprobado por la Asamblea Intermedia reunida en Quito, Ecuador el </w:t>
      </w:r>
      <w:r w:rsidR="00B3331B" w:rsidRPr="00B3331B">
        <w:rPr>
          <w:rFonts w:cs="Arial"/>
          <w:sz w:val="22"/>
        </w:rPr>
        <w:t>3 de septiembre</w:t>
      </w:r>
      <w:r w:rsidRPr="00B3331B">
        <w:rPr>
          <w:rFonts w:cs="Arial"/>
          <w:sz w:val="22"/>
        </w:rPr>
        <w:t xml:space="preserve"> de 2014</w:t>
      </w:r>
      <w:r w:rsidR="00B3331B" w:rsidRPr="00B3331B">
        <w:rPr>
          <w:rFonts w:cs="Arial"/>
          <w:sz w:val="22"/>
        </w:rPr>
        <w:t>.</w:t>
      </w:r>
    </w:p>
    <w:p w:rsidR="00B3331B" w:rsidRDefault="00B3331B" w:rsidP="00B3331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</w:rPr>
      </w:pPr>
    </w:p>
    <w:p w:rsidR="00B01529" w:rsidRDefault="00B01529" w:rsidP="00CF26E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</w:rPr>
      </w:pPr>
      <w:r w:rsidRPr="00B3331B">
        <w:rPr>
          <w:rFonts w:cs="Arial"/>
          <w:sz w:val="22"/>
        </w:rPr>
        <w:t>El presente Estatuto comenzará a regir inmediatamente después de su aprobación por la Asamblea</w:t>
      </w:r>
      <w:r w:rsidR="00160774">
        <w:rPr>
          <w:rFonts w:cs="Arial"/>
          <w:sz w:val="22"/>
        </w:rPr>
        <w:t>.</w:t>
      </w:r>
    </w:p>
    <w:p w:rsidR="00160774" w:rsidRDefault="00160774" w:rsidP="00160774">
      <w:pPr>
        <w:pStyle w:val="Prrafodelista"/>
        <w:rPr>
          <w:rFonts w:cs="Arial"/>
          <w:sz w:val="22"/>
        </w:rPr>
      </w:pPr>
    </w:p>
    <w:p w:rsidR="00160774" w:rsidRDefault="00160774" w:rsidP="0016077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lang w:val="es-ES"/>
        </w:rPr>
      </w:pPr>
    </w:p>
    <w:p w:rsidR="00160774" w:rsidRPr="00B3331B" w:rsidRDefault="00160774" w:rsidP="0016077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</w:rPr>
      </w:pPr>
      <w:r>
        <w:rPr>
          <w:rFonts w:cs="Arial"/>
          <w:sz w:val="22"/>
          <w:lang w:val="es-ES"/>
        </w:rPr>
        <w:t>7 noviembre 2014.</w:t>
      </w:r>
    </w:p>
    <w:sectPr w:rsidR="00160774" w:rsidRPr="00B3331B" w:rsidSect="00C42B17">
      <w:footerReference w:type="default" r:id="rId9"/>
      <w:pgSz w:w="11907" w:h="16839" w:code="9"/>
      <w:pgMar w:top="1560" w:right="170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44" w:rsidRDefault="00045244" w:rsidP="00C23024">
      <w:r>
        <w:separator/>
      </w:r>
    </w:p>
  </w:endnote>
  <w:endnote w:type="continuationSeparator" w:id="0">
    <w:p w:rsidR="00045244" w:rsidRDefault="00045244" w:rsidP="00C2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altName w:val="Trebuchet MS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384152"/>
      <w:docPartObj>
        <w:docPartGallery w:val="Page Numbers (Bottom of Page)"/>
        <w:docPartUnique/>
      </w:docPartObj>
    </w:sdtPr>
    <w:sdtEndPr/>
    <w:sdtContent>
      <w:p w:rsidR="00A44CAF" w:rsidRDefault="00A44CA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D4A" w:rsidRPr="00286D4A">
          <w:rPr>
            <w:noProof/>
            <w:lang w:val="es-ES"/>
          </w:rPr>
          <w:t>13</w:t>
        </w:r>
        <w:r>
          <w:fldChar w:fldCharType="end"/>
        </w:r>
      </w:p>
    </w:sdtContent>
  </w:sdt>
  <w:p w:rsidR="00A44CAF" w:rsidRDefault="00A44C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44" w:rsidRDefault="00045244" w:rsidP="00C23024">
      <w:r>
        <w:separator/>
      </w:r>
    </w:p>
  </w:footnote>
  <w:footnote w:type="continuationSeparator" w:id="0">
    <w:p w:rsidR="00045244" w:rsidRDefault="00045244" w:rsidP="00C2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984"/>
    <w:multiLevelType w:val="hybridMultilevel"/>
    <w:tmpl w:val="86B8C044"/>
    <w:lvl w:ilvl="0" w:tplc="FFFFFFFF">
      <w:start w:val="1"/>
      <w:numFmt w:val="lowerLetter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85CC9"/>
    <w:multiLevelType w:val="hybridMultilevel"/>
    <w:tmpl w:val="AEF0A0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42E7"/>
    <w:multiLevelType w:val="hybridMultilevel"/>
    <w:tmpl w:val="D95E78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5E04"/>
    <w:multiLevelType w:val="hybridMultilevel"/>
    <w:tmpl w:val="F89AB4F0"/>
    <w:lvl w:ilvl="0" w:tplc="2DC2B1E0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6312"/>
    <w:multiLevelType w:val="hybridMultilevel"/>
    <w:tmpl w:val="072C6E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A5818"/>
    <w:multiLevelType w:val="hybridMultilevel"/>
    <w:tmpl w:val="C7D83318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F16839"/>
    <w:multiLevelType w:val="hybridMultilevel"/>
    <w:tmpl w:val="4420D1A8"/>
    <w:lvl w:ilvl="0" w:tplc="2DC2B1E0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36C2E"/>
    <w:multiLevelType w:val="hybridMultilevel"/>
    <w:tmpl w:val="C5B443C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118FE"/>
    <w:multiLevelType w:val="hybridMultilevel"/>
    <w:tmpl w:val="135ABF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31AB6"/>
    <w:multiLevelType w:val="hybridMultilevel"/>
    <w:tmpl w:val="6ACED2A4"/>
    <w:lvl w:ilvl="0" w:tplc="FFFFFFFF">
      <w:start w:val="1"/>
      <w:numFmt w:val="lowerLetter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E04817"/>
    <w:multiLevelType w:val="hybridMultilevel"/>
    <w:tmpl w:val="D54EC0C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15B15"/>
    <w:multiLevelType w:val="hybridMultilevel"/>
    <w:tmpl w:val="DED42554"/>
    <w:lvl w:ilvl="0" w:tplc="2DC2B1E0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B4325"/>
    <w:multiLevelType w:val="hybridMultilevel"/>
    <w:tmpl w:val="24BA8098"/>
    <w:lvl w:ilvl="0" w:tplc="080A0019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836C7"/>
    <w:multiLevelType w:val="hybridMultilevel"/>
    <w:tmpl w:val="64C8B088"/>
    <w:lvl w:ilvl="0" w:tplc="080A0019">
      <w:start w:val="1"/>
      <w:numFmt w:val="lowerLetter"/>
      <w:lvlText w:val="%1."/>
      <w:lvlJc w:val="left"/>
      <w:pPr>
        <w:ind w:left="360" w:hanging="360"/>
      </w:pPr>
      <w:rPr>
        <w:sz w:val="16"/>
        <w:szCs w:val="16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222AE2"/>
    <w:multiLevelType w:val="hybridMultilevel"/>
    <w:tmpl w:val="6E8211CA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2A7321"/>
    <w:multiLevelType w:val="hybridMultilevel"/>
    <w:tmpl w:val="03FAD53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F0B11"/>
    <w:multiLevelType w:val="hybridMultilevel"/>
    <w:tmpl w:val="DD00DF9C"/>
    <w:lvl w:ilvl="0" w:tplc="E844FBAA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4C0A0019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808B8"/>
    <w:multiLevelType w:val="hybridMultilevel"/>
    <w:tmpl w:val="8586E5A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FF6D4B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247BE"/>
    <w:multiLevelType w:val="hybridMultilevel"/>
    <w:tmpl w:val="E182F24A"/>
    <w:lvl w:ilvl="0" w:tplc="8A1843D2">
      <w:start w:val="1"/>
      <w:numFmt w:val="lowerLetter"/>
      <w:lvlText w:val="%1."/>
      <w:lvlJc w:val="left"/>
      <w:pPr>
        <w:tabs>
          <w:tab w:val="num" w:pos="510"/>
        </w:tabs>
        <w:ind w:left="510" w:hanging="397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C5F50"/>
    <w:multiLevelType w:val="hybridMultilevel"/>
    <w:tmpl w:val="A7B2E5F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52E59"/>
    <w:multiLevelType w:val="hybridMultilevel"/>
    <w:tmpl w:val="97062614"/>
    <w:lvl w:ilvl="0" w:tplc="5E5A0988">
      <w:start w:val="1"/>
      <w:numFmt w:val="low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7A559D"/>
    <w:multiLevelType w:val="hybridMultilevel"/>
    <w:tmpl w:val="5880946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0"/>
  </w:num>
  <w:num w:numId="5">
    <w:abstractNumId w:val="16"/>
  </w:num>
  <w:num w:numId="6">
    <w:abstractNumId w:val="17"/>
  </w:num>
  <w:num w:numId="7">
    <w:abstractNumId w:val="6"/>
  </w:num>
  <w:num w:numId="8">
    <w:abstractNumId w:val="10"/>
  </w:num>
  <w:num w:numId="9">
    <w:abstractNumId w:val="5"/>
  </w:num>
  <w:num w:numId="10">
    <w:abstractNumId w:val="12"/>
  </w:num>
  <w:num w:numId="11">
    <w:abstractNumId w:val="15"/>
  </w:num>
  <w:num w:numId="12">
    <w:abstractNumId w:val="13"/>
  </w:num>
  <w:num w:numId="13">
    <w:abstractNumId w:val="14"/>
  </w:num>
  <w:num w:numId="14">
    <w:abstractNumId w:val="1"/>
  </w:num>
  <w:num w:numId="15">
    <w:abstractNumId w:val="2"/>
  </w:num>
  <w:num w:numId="16">
    <w:abstractNumId w:val="4"/>
  </w:num>
  <w:num w:numId="17">
    <w:abstractNumId w:val="19"/>
  </w:num>
  <w:num w:numId="18">
    <w:abstractNumId w:val="7"/>
  </w:num>
  <w:num w:numId="19">
    <w:abstractNumId w:val="8"/>
  </w:num>
  <w:num w:numId="20">
    <w:abstractNumId w:val="21"/>
  </w:num>
  <w:num w:numId="21">
    <w:abstractNumId w:val="11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4A"/>
    <w:rsid w:val="00020A45"/>
    <w:rsid w:val="000224AF"/>
    <w:rsid w:val="00022D96"/>
    <w:rsid w:val="00023FC3"/>
    <w:rsid w:val="00026880"/>
    <w:rsid w:val="00034278"/>
    <w:rsid w:val="000346FE"/>
    <w:rsid w:val="00037906"/>
    <w:rsid w:val="000407E0"/>
    <w:rsid w:val="000439E4"/>
    <w:rsid w:val="00043D2D"/>
    <w:rsid w:val="00045244"/>
    <w:rsid w:val="000470DD"/>
    <w:rsid w:val="000511BB"/>
    <w:rsid w:val="0005479F"/>
    <w:rsid w:val="000630E0"/>
    <w:rsid w:val="0006499D"/>
    <w:rsid w:val="00066FD1"/>
    <w:rsid w:val="0007287A"/>
    <w:rsid w:val="00073689"/>
    <w:rsid w:val="00083CEC"/>
    <w:rsid w:val="00086C92"/>
    <w:rsid w:val="000A2C3E"/>
    <w:rsid w:val="000A53EE"/>
    <w:rsid w:val="000A78F7"/>
    <w:rsid w:val="000C0548"/>
    <w:rsid w:val="000C30A6"/>
    <w:rsid w:val="000D4ED9"/>
    <w:rsid w:val="000F561B"/>
    <w:rsid w:val="001146E4"/>
    <w:rsid w:val="001258DF"/>
    <w:rsid w:val="0014087E"/>
    <w:rsid w:val="001519C8"/>
    <w:rsid w:val="0015351F"/>
    <w:rsid w:val="0016049A"/>
    <w:rsid w:val="00160774"/>
    <w:rsid w:val="00162BF8"/>
    <w:rsid w:val="001706F3"/>
    <w:rsid w:val="00171F93"/>
    <w:rsid w:val="00172741"/>
    <w:rsid w:val="00174458"/>
    <w:rsid w:val="001770D5"/>
    <w:rsid w:val="00177C19"/>
    <w:rsid w:val="00180ACE"/>
    <w:rsid w:val="0018270C"/>
    <w:rsid w:val="00192250"/>
    <w:rsid w:val="0019580E"/>
    <w:rsid w:val="001A0CE4"/>
    <w:rsid w:val="001A40D6"/>
    <w:rsid w:val="001B1E6A"/>
    <w:rsid w:val="001B52B1"/>
    <w:rsid w:val="001B78BD"/>
    <w:rsid w:val="001C15A7"/>
    <w:rsid w:val="001C66F5"/>
    <w:rsid w:val="001D0D72"/>
    <w:rsid w:val="001D38E7"/>
    <w:rsid w:val="001D6D8E"/>
    <w:rsid w:val="001E7007"/>
    <w:rsid w:val="001E7A81"/>
    <w:rsid w:val="001F21D3"/>
    <w:rsid w:val="0020476F"/>
    <w:rsid w:val="00211C9A"/>
    <w:rsid w:val="002138FF"/>
    <w:rsid w:val="00217473"/>
    <w:rsid w:val="00230381"/>
    <w:rsid w:val="00230D0D"/>
    <w:rsid w:val="002311B6"/>
    <w:rsid w:val="00240F2A"/>
    <w:rsid w:val="0024700A"/>
    <w:rsid w:val="00262626"/>
    <w:rsid w:val="002718FD"/>
    <w:rsid w:val="002813CA"/>
    <w:rsid w:val="00282BF5"/>
    <w:rsid w:val="00286D4A"/>
    <w:rsid w:val="00291E7E"/>
    <w:rsid w:val="00296770"/>
    <w:rsid w:val="002B299B"/>
    <w:rsid w:val="002B2B9A"/>
    <w:rsid w:val="002B2BCC"/>
    <w:rsid w:val="002B6C25"/>
    <w:rsid w:val="002B6E99"/>
    <w:rsid w:val="002C3C37"/>
    <w:rsid w:val="002C5224"/>
    <w:rsid w:val="002E04BF"/>
    <w:rsid w:val="002E1F6D"/>
    <w:rsid w:val="002F08F7"/>
    <w:rsid w:val="002F12CF"/>
    <w:rsid w:val="002F40FA"/>
    <w:rsid w:val="0030163B"/>
    <w:rsid w:val="00302AD9"/>
    <w:rsid w:val="003036D8"/>
    <w:rsid w:val="00312A8B"/>
    <w:rsid w:val="00327CAC"/>
    <w:rsid w:val="00340D13"/>
    <w:rsid w:val="00340F68"/>
    <w:rsid w:val="00341ECA"/>
    <w:rsid w:val="003464FA"/>
    <w:rsid w:val="0035141C"/>
    <w:rsid w:val="00355B64"/>
    <w:rsid w:val="00362954"/>
    <w:rsid w:val="00366626"/>
    <w:rsid w:val="00370EC6"/>
    <w:rsid w:val="003774A8"/>
    <w:rsid w:val="003774D2"/>
    <w:rsid w:val="003872AE"/>
    <w:rsid w:val="003A1D7A"/>
    <w:rsid w:val="003A30CC"/>
    <w:rsid w:val="003B1A17"/>
    <w:rsid w:val="003B3005"/>
    <w:rsid w:val="003B6A7E"/>
    <w:rsid w:val="003C0035"/>
    <w:rsid w:val="003C29E3"/>
    <w:rsid w:val="003C5031"/>
    <w:rsid w:val="003C5863"/>
    <w:rsid w:val="003D017F"/>
    <w:rsid w:val="003D2932"/>
    <w:rsid w:val="003D3074"/>
    <w:rsid w:val="003E27C3"/>
    <w:rsid w:val="003E74D2"/>
    <w:rsid w:val="003F1B78"/>
    <w:rsid w:val="003F1D33"/>
    <w:rsid w:val="00410777"/>
    <w:rsid w:val="00423FFB"/>
    <w:rsid w:val="004259D0"/>
    <w:rsid w:val="00450B8E"/>
    <w:rsid w:val="00473228"/>
    <w:rsid w:val="004816F3"/>
    <w:rsid w:val="004838D4"/>
    <w:rsid w:val="00490D63"/>
    <w:rsid w:val="004974D2"/>
    <w:rsid w:val="004A0D39"/>
    <w:rsid w:val="004A6F28"/>
    <w:rsid w:val="004B791B"/>
    <w:rsid w:val="004B7F29"/>
    <w:rsid w:val="004C0737"/>
    <w:rsid w:val="004C27B8"/>
    <w:rsid w:val="004C39D5"/>
    <w:rsid w:val="004C4022"/>
    <w:rsid w:val="004C61D2"/>
    <w:rsid w:val="004D4980"/>
    <w:rsid w:val="004E1EF0"/>
    <w:rsid w:val="004F0B02"/>
    <w:rsid w:val="004F1A04"/>
    <w:rsid w:val="00515AEF"/>
    <w:rsid w:val="00523B0B"/>
    <w:rsid w:val="00525A32"/>
    <w:rsid w:val="00530BE7"/>
    <w:rsid w:val="00531BE0"/>
    <w:rsid w:val="00546922"/>
    <w:rsid w:val="00571104"/>
    <w:rsid w:val="00591699"/>
    <w:rsid w:val="005A13CA"/>
    <w:rsid w:val="005A75B5"/>
    <w:rsid w:val="005B3A54"/>
    <w:rsid w:val="005C0E7C"/>
    <w:rsid w:val="005C162E"/>
    <w:rsid w:val="005D0297"/>
    <w:rsid w:val="005D061C"/>
    <w:rsid w:val="005D198A"/>
    <w:rsid w:val="005E18EF"/>
    <w:rsid w:val="005E5246"/>
    <w:rsid w:val="005F4221"/>
    <w:rsid w:val="00603D2B"/>
    <w:rsid w:val="00604649"/>
    <w:rsid w:val="00605B50"/>
    <w:rsid w:val="00607B53"/>
    <w:rsid w:val="00607B8B"/>
    <w:rsid w:val="00611265"/>
    <w:rsid w:val="0061408E"/>
    <w:rsid w:val="00615B31"/>
    <w:rsid w:val="006200D7"/>
    <w:rsid w:val="006203A4"/>
    <w:rsid w:val="00621CAD"/>
    <w:rsid w:val="0062642F"/>
    <w:rsid w:val="00626529"/>
    <w:rsid w:val="00627ECD"/>
    <w:rsid w:val="0063035F"/>
    <w:rsid w:val="006307F0"/>
    <w:rsid w:val="00644C6E"/>
    <w:rsid w:val="00653FFC"/>
    <w:rsid w:val="00657746"/>
    <w:rsid w:val="00657FC4"/>
    <w:rsid w:val="00672F20"/>
    <w:rsid w:val="006746FC"/>
    <w:rsid w:val="00677B9C"/>
    <w:rsid w:val="00683CBC"/>
    <w:rsid w:val="0068543B"/>
    <w:rsid w:val="00685502"/>
    <w:rsid w:val="00685937"/>
    <w:rsid w:val="00692061"/>
    <w:rsid w:val="00693F63"/>
    <w:rsid w:val="006A159D"/>
    <w:rsid w:val="006A6339"/>
    <w:rsid w:val="006A7074"/>
    <w:rsid w:val="006B3A5E"/>
    <w:rsid w:val="006B3B94"/>
    <w:rsid w:val="006C54C0"/>
    <w:rsid w:val="006E04A4"/>
    <w:rsid w:val="006E262D"/>
    <w:rsid w:val="006E42EA"/>
    <w:rsid w:val="006E723E"/>
    <w:rsid w:val="00714DF5"/>
    <w:rsid w:val="00720210"/>
    <w:rsid w:val="00724DBB"/>
    <w:rsid w:val="00731404"/>
    <w:rsid w:val="007333BF"/>
    <w:rsid w:val="007436EA"/>
    <w:rsid w:val="007628C1"/>
    <w:rsid w:val="0076344B"/>
    <w:rsid w:val="007659A9"/>
    <w:rsid w:val="00771ED5"/>
    <w:rsid w:val="00772CE3"/>
    <w:rsid w:val="0077308D"/>
    <w:rsid w:val="007746B6"/>
    <w:rsid w:val="0078041A"/>
    <w:rsid w:val="0079462C"/>
    <w:rsid w:val="007A78B0"/>
    <w:rsid w:val="007C0641"/>
    <w:rsid w:val="007C2CB1"/>
    <w:rsid w:val="007C5A57"/>
    <w:rsid w:val="007D08EF"/>
    <w:rsid w:val="007D40D2"/>
    <w:rsid w:val="007D5AB5"/>
    <w:rsid w:val="007E6CE8"/>
    <w:rsid w:val="00802798"/>
    <w:rsid w:val="0080345E"/>
    <w:rsid w:val="008136AD"/>
    <w:rsid w:val="00824045"/>
    <w:rsid w:val="00851C43"/>
    <w:rsid w:val="008624C8"/>
    <w:rsid w:val="00870088"/>
    <w:rsid w:val="00870BB2"/>
    <w:rsid w:val="008753E4"/>
    <w:rsid w:val="008762D7"/>
    <w:rsid w:val="008916CE"/>
    <w:rsid w:val="00896C64"/>
    <w:rsid w:val="008A6BDD"/>
    <w:rsid w:val="008B03CD"/>
    <w:rsid w:val="008B2854"/>
    <w:rsid w:val="008B4BD1"/>
    <w:rsid w:val="008C3F0C"/>
    <w:rsid w:val="008D567B"/>
    <w:rsid w:val="008F4CEC"/>
    <w:rsid w:val="008F68F9"/>
    <w:rsid w:val="0090001C"/>
    <w:rsid w:val="009207EA"/>
    <w:rsid w:val="0093424E"/>
    <w:rsid w:val="009361B5"/>
    <w:rsid w:val="0093770E"/>
    <w:rsid w:val="00944073"/>
    <w:rsid w:val="00952ACA"/>
    <w:rsid w:val="00964EAF"/>
    <w:rsid w:val="0097344D"/>
    <w:rsid w:val="00973A56"/>
    <w:rsid w:val="00982FB2"/>
    <w:rsid w:val="00992285"/>
    <w:rsid w:val="009A2805"/>
    <w:rsid w:val="009A4EFE"/>
    <w:rsid w:val="009A4F45"/>
    <w:rsid w:val="009B0A8D"/>
    <w:rsid w:val="009B6F76"/>
    <w:rsid w:val="009C06AC"/>
    <w:rsid w:val="009C0A17"/>
    <w:rsid w:val="009C6D52"/>
    <w:rsid w:val="009D2F76"/>
    <w:rsid w:val="009D6948"/>
    <w:rsid w:val="009E7E0B"/>
    <w:rsid w:val="00A10D4B"/>
    <w:rsid w:val="00A14E64"/>
    <w:rsid w:val="00A15D84"/>
    <w:rsid w:val="00A20206"/>
    <w:rsid w:val="00A275DA"/>
    <w:rsid w:val="00A3120E"/>
    <w:rsid w:val="00A33BEA"/>
    <w:rsid w:val="00A34936"/>
    <w:rsid w:val="00A41BBF"/>
    <w:rsid w:val="00A44021"/>
    <w:rsid w:val="00A44CAF"/>
    <w:rsid w:val="00A567FE"/>
    <w:rsid w:val="00A5709D"/>
    <w:rsid w:val="00A75A8D"/>
    <w:rsid w:val="00A84AB0"/>
    <w:rsid w:val="00A87EC0"/>
    <w:rsid w:val="00A90057"/>
    <w:rsid w:val="00A970FC"/>
    <w:rsid w:val="00AA0421"/>
    <w:rsid w:val="00AA4492"/>
    <w:rsid w:val="00AB1AA2"/>
    <w:rsid w:val="00AB5B48"/>
    <w:rsid w:val="00AB6E1B"/>
    <w:rsid w:val="00AD48A5"/>
    <w:rsid w:val="00AF36ED"/>
    <w:rsid w:val="00B00B4F"/>
    <w:rsid w:val="00B01529"/>
    <w:rsid w:val="00B017B3"/>
    <w:rsid w:val="00B0228B"/>
    <w:rsid w:val="00B05620"/>
    <w:rsid w:val="00B063C2"/>
    <w:rsid w:val="00B06D34"/>
    <w:rsid w:val="00B07A4E"/>
    <w:rsid w:val="00B115EC"/>
    <w:rsid w:val="00B12BBF"/>
    <w:rsid w:val="00B22A1F"/>
    <w:rsid w:val="00B24E02"/>
    <w:rsid w:val="00B26481"/>
    <w:rsid w:val="00B26F93"/>
    <w:rsid w:val="00B32918"/>
    <w:rsid w:val="00B3308B"/>
    <w:rsid w:val="00B3331B"/>
    <w:rsid w:val="00B33439"/>
    <w:rsid w:val="00B363F9"/>
    <w:rsid w:val="00B4079B"/>
    <w:rsid w:val="00B603DF"/>
    <w:rsid w:val="00B67395"/>
    <w:rsid w:val="00B70053"/>
    <w:rsid w:val="00B75628"/>
    <w:rsid w:val="00B97387"/>
    <w:rsid w:val="00B9789D"/>
    <w:rsid w:val="00BA7684"/>
    <w:rsid w:val="00BB15EA"/>
    <w:rsid w:val="00BB62D9"/>
    <w:rsid w:val="00BC38E8"/>
    <w:rsid w:val="00BC6811"/>
    <w:rsid w:val="00BD201E"/>
    <w:rsid w:val="00BD348F"/>
    <w:rsid w:val="00BE2266"/>
    <w:rsid w:val="00BE261E"/>
    <w:rsid w:val="00BE7152"/>
    <w:rsid w:val="00BE7FE4"/>
    <w:rsid w:val="00BF4DDA"/>
    <w:rsid w:val="00C03DA7"/>
    <w:rsid w:val="00C077B4"/>
    <w:rsid w:val="00C23024"/>
    <w:rsid w:val="00C3767C"/>
    <w:rsid w:val="00C42B17"/>
    <w:rsid w:val="00C473BC"/>
    <w:rsid w:val="00C51166"/>
    <w:rsid w:val="00C5238A"/>
    <w:rsid w:val="00C52BD2"/>
    <w:rsid w:val="00C551E4"/>
    <w:rsid w:val="00C57BB3"/>
    <w:rsid w:val="00C62C13"/>
    <w:rsid w:val="00C636DD"/>
    <w:rsid w:val="00C80563"/>
    <w:rsid w:val="00C84486"/>
    <w:rsid w:val="00C8792D"/>
    <w:rsid w:val="00C9206C"/>
    <w:rsid w:val="00CA18BA"/>
    <w:rsid w:val="00CA70EF"/>
    <w:rsid w:val="00CA7692"/>
    <w:rsid w:val="00CB0523"/>
    <w:rsid w:val="00CB3A86"/>
    <w:rsid w:val="00CB407F"/>
    <w:rsid w:val="00CB5029"/>
    <w:rsid w:val="00CB5707"/>
    <w:rsid w:val="00CB67CA"/>
    <w:rsid w:val="00CD2E42"/>
    <w:rsid w:val="00CD335D"/>
    <w:rsid w:val="00CD60C4"/>
    <w:rsid w:val="00CE1E4A"/>
    <w:rsid w:val="00CE6A20"/>
    <w:rsid w:val="00CF26E8"/>
    <w:rsid w:val="00CF4DD3"/>
    <w:rsid w:val="00D128C5"/>
    <w:rsid w:val="00D21D98"/>
    <w:rsid w:val="00D24BF6"/>
    <w:rsid w:val="00D30B00"/>
    <w:rsid w:val="00D34668"/>
    <w:rsid w:val="00D57FD3"/>
    <w:rsid w:val="00D80F2B"/>
    <w:rsid w:val="00DA3C11"/>
    <w:rsid w:val="00DA6DA1"/>
    <w:rsid w:val="00DC1705"/>
    <w:rsid w:val="00DC5E68"/>
    <w:rsid w:val="00DC769F"/>
    <w:rsid w:val="00DD3E8A"/>
    <w:rsid w:val="00DE4DE2"/>
    <w:rsid w:val="00DE5361"/>
    <w:rsid w:val="00DE5D09"/>
    <w:rsid w:val="00E016F0"/>
    <w:rsid w:val="00E05447"/>
    <w:rsid w:val="00E05500"/>
    <w:rsid w:val="00E072F7"/>
    <w:rsid w:val="00E07393"/>
    <w:rsid w:val="00E07491"/>
    <w:rsid w:val="00E07D7A"/>
    <w:rsid w:val="00E13398"/>
    <w:rsid w:val="00E15F88"/>
    <w:rsid w:val="00E21357"/>
    <w:rsid w:val="00E2266A"/>
    <w:rsid w:val="00E24C90"/>
    <w:rsid w:val="00E24E98"/>
    <w:rsid w:val="00E31793"/>
    <w:rsid w:val="00E341E6"/>
    <w:rsid w:val="00E34749"/>
    <w:rsid w:val="00E40C3F"/>
    <w:rsid w:val="00E413AB"/>
    <w:rsid w:val="00E46B9E"/>
    <w:rsid w:val="00E52497"/>
    <w:rsid w:val="00E61D6E"/>
    <w:rsid w:val="00E628C7"/>
    <w:rsid w:val="00E659C5"/>
    <w:rsid w:val="00E74639"/>
    <w:rsid w:val="00E762F9"/>
    <w:rsid w:val="00E80B8A"/>
    <w:rsid w:val="00E8207C"/>
    <w:rsid w:val="00E83B16"/>
    <w:rsid w:val="00E84D4E"/>
    <w:rsid w:val="00EA2467"/>
    <w:rsid w:val="00EA5C7B"/>
    <w:rsid w:val="00EA6336"/>
    <w:rsid w:val="00EA6791"/>
    <w:rsid w:val="00EB3D11"/>
    <w:rsid w:val="00EC1204"/>
    <w:rsid w:val="00ED20B3"/>
    <w:rsid w:val="00EF3AF7"/>
    <w:rsid w:val="00F0044B"/>
    <w:rsid w:val="00F0254D"/>
    <w:rsid w:val="00F05F63"/>
    <w:rsid w:val="00F16D60"/>
    <w:rsid w:val="00F175B8"/>
    <w:rsid w:val="00F50148"/>
    <w:rsid w:val="00F7208B"/>
    <w:rsid w:val="00F72D75"/>
    <w:rsid w:val="00F74C49"/>
    <w:rsid w:val="00F7524D"/>
    <w:rsid w:val="00F80DC4"/>
    <w:rsid w:val="00F827EF"/>
    <w:rsid w:val="00F87FB3"/>
    <w:rsid w:val="00FB2CD7"/>
    <w:rsid w:val="00FB5357"/>
    <w:rsid w:val="00FB76A9"/>
    <w:rsid w:val="00FB76D8"/>
    <w:rsid w:val="00FD0A2A"/>
    <w:rsid w:val="00FD30B8"/>
    <w:rsid w:val="00FD3B81"/>
    <w:rsid w:val="00FD5058"/>
    <w:rsid w:val="00FE07A4"/>
    <w:rsid w:val="00FE18D4"/>
    <w:rsid w:val="00FE59E7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A7FE3F-78BF-4F81-8566-21F05A8B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N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844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ahoma" w:eastAsia="Times New Roman" w:hAnsi="Tahoma" w:cs="Times New Roman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C8448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18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E18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84486"/>
    <w:rPr>
      <w:rFonts w:ascii="Tahoma" w:eastAsia="Times New Roman" w:hAnsi="Tahoma" w:cs="Times New Roman"/>
      <w:b/>
      <w:bCs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4486"/>
    <w:pPr>
      <w:ind w:left="720"/>
      <w:contextualSpacing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C84486"/>
    <w:pPr>
      <w:jc w:val="both"/>
    </w:pPr>
    <w:rPr>
      <w:rFonts w:ascii="Futura Md BT" w:eastAsia="Times New Roman" w:hAnsi="Futura Md BT" w:cs="Times New Roman"/>
      <w:sz w:val="20"/>
      <w:szCs w:val="24"/>
      <w:lang w:val="x-non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84486"/>
    <w:rPr>
      <w:rFonts w:ascii="Futura Md BT" w:eastAsia="Times New Roman" w:hAnsi="Futura Md BT" w:cs="Times New Roman"/>
      <w:sz w:val="20"/>
      <w:szCs w:val="24"/>
      <w:lang w:val="x-none" w:eastAsia="es-ES"/>
    </w:rPr>
  </w:style>
  <w:style w:type="character" w:customStyle="1" w:styleId="Ttulo2Car">
    <w:name w:val="Título 2 Car"/>
    <w:basedOn w:val="Fuentedeprrafopredeter"/>
    <w:link w:val="Ttulo2"/>
    <w:rsid w:val="00C84486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18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E18E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3629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29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29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29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295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9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95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87F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87FB3"/>
  </w:style>
  <w:style w:type="paragraph" w:styleId="Textonotapie">
    <w:name w:val="footnote text"/>
    <w:basedOn w:val="Normal"/>
    <w:link w:val="TextonotapieCar"/>
    <w:uiPriority w:val="99"/>
    <w:semiHidden/>
    <w:unhideWhenUsed/>
    <w:rsid w:val="00C230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0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02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1C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1CAD"/>
  </w:style>
  <w:style w:type="paragraph" w:styleId="Piedepgina">
    <w:name w:val="footer"/>
    <w:basedOn w:val="Normal"/>
    <w:link w:val="PiedepginaCar"/>
    <w:uiPriority w:val="99"/>
    <w:unhideWhenUsed/>
    <w:rsid w:val="00621C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CAD"/>
  </w:style>
  <w:style w:type="paragraph" w:styleId="Puesto">
    <w:name w:val="Title"/>
    <w:basedOn w:val="Normal"/>
    <w:link w:val="PuestoCar"/>
    <w:qFormat/>
    <w:rsid w:val="007436EA"/>
    <w:pPr>
      <w:jc w:val="center"/>
    </w:pPr>
    <w:rPr>
      <w:rFonts w:ascii="Futura Md BT" w:eastAsia="Times New Roman" w:hAnsi="Futura Md BT" w:cs="Times New Roman"/>
      <w:b/>
      <w:bCs/>
      <w:szCs w:val="24"/>
      <w:lang w:val="x-none" w:eastAsia="es-ES"/>
    </w:rPr>
  </w:style>
  <w:style w:type="character" w:customStyle="1" w:styleId="PuestoCar">
    <w:name w:val="Puesto Car"/>
    <w:basedOn w:val="Fuentedeprrafopredeter"/>
    <w:link w:val="Puesto"/>
    <w:rsid w:val="007436EA"/>
    <w:rPr>
      <w:rFonts w:ascii="Futura Md BT" w:eastAsia="Times New Roman" w:hAnsi="Futura Md BT" w:cs="Times New Roman"/>
      <w:b/>
      <w:bCs/>
      <w:szCs w:val="24"/>
      <w:lang w:val="x-none" w:eastAsia="es-ES"/>
    </w:rPr>
  </w:style>
  <w:style w:type="character" w:customStyle="1" w:styleId="hps">
    <w:name w:val="hps"/>
    <w:basedOn w:val="Fuentedeprrafopredeter"/>
    <w:rsid w:val="00213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8993-C317-4285-9E9A-2F3DE0CA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3939</Words>
  <Characters>21666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 Rocha</dc:creator>
  <cp:lastModifiedBy>Ceaal</cp:lastModifiedBy>
  <cp:revision>5</cp:revision>
  <cp:lastPrinted>2014-06-20T22:22:00Z</cp:lastPrinted>
  <dcterms:created xsi:type="dcterms:W3CDTF">2016-03-15T21:15:00Z</dcterms:created>
  <dcterms:modified xsi:type="dcterms:W3CDTF">2016-03-15T22:12:00Z</dcterms:modified>
</cp:coreProperties>
</file>